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1F" w:rsidRDefault="00125E1F" w:rsidP="00125E1F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 № 3.</w:t>
      </w:r>
    </w:p>
    <w:p w:rsidR="00125E1F" w:rsidRDefault="00125E1F" w:rsidP="00D62B3C">
      <w:pPr>
        <w:jc w:val="center"/>
        <w:rPr>
          <w:rFonts w:ascii="Times New Roman" w:hAnsi="Times New Roman"/>
          <w:sz w:val="28"/>
        </w:rPr>
      </w:pPr>
    </w:p>
    <w:p w:rsidR="00976CF3" w:rsidRDefault="00D62B3C" w:rsidP="00D62B3C">
      <w:pPr>
        <w:jc w:val="center"/>
        <w:rPr>
          <w:rFonts w:ascii="Times New Roman" w:hAnsi="Times New Roman"/>
          <w:sz w:val="28"/>
        </w:rPr>
      </w:pPr>
      <w:r w:rsidRPr="00D62B3C">
        <w:rPr>
          <w:rFonts w:ascii="Times New Roman" w:hAnsi="Times New Roman"/>
          <w:sz w:val="28"/>
        </w:rPr>
        <w:t xml:space="preserve">Сведения о достижении целевых показателей эффективности реализации муниципальной программы </w:t>
      </w:r>
      <w:proofErr w:type="spellStart"/>
      <w:r w:rsidRPr="00D62B3C">
        <w:rPr>
          <w:rFonts w:ascii="Times New Roman" w:hAnsi="Times New Roman"/>
          <w:sz w:val="28"/>
        </w:rPr>
        <w:t>Лузского</w:t>
      </w:r>
      <w:proofErr w:type="spellEnd"/>
      <w:r w:rsidRPr="00D62B3C">
        <w:rPr>
          <w:rFonts w:ascii="Times New Roman" w:hAnsi="Times New Roman"/>
          <w:sz w:val="28"/>
        </w:rPr>
        <w:t xml:space="preserve"> района Кировской области «Развитие образования» на 2014-2016 годы</w:t>
      </w:r>
    </w:p>
    <w:p w:rsidR="00D62B3C" w:rsidRDefault="00D62B3C" w:rsidP="00D62B3C">
      <w:pPr>
        <w:jc w:val="center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2464"/>
        <w:gridCol w:w="1232"/>
        <w:gridCol w:w="1232"/>
        <w:gridCol w:w="2465"/>
        <w:gridCol w:w="2465"/>
      </w:tblGrid>
      <w:tr w:rsidR="00B60FE1" w:rsidTr="00A67EA3">
        <w:trPr>
          <w:trHeight w:val="430"/>
        </w:trPr>
        <w:tc>
          <w:tcPr>
            <w:tcW w:w="817" w:type="dxa"/>
            <w:vMerge w:val="restart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показателей эффективности</w:t>
            </w:r>
          </w:p>
        </w:tc>
        <w:tc>
          <w:tcPr>
            <w:tcW w:w="2464" w:type="dxa"/>
            <w:vMerge w:val="restart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Единицы измерения</w:t>
            </w:r>
          </w:p>
        </w:tc>
        <w:tc>
          <w:tcPr>
            <w:tcW w:w="2464" w:type="dxa"/>
            <w:gridSpan w:val="2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</w:t>
            </w:r>
          </w:p>
        </w:tc>
        <w:tc>
          <w:tcPr>
            <w:tcW w:w="2465" w:type="dxa"/>
            <w:vMerge w:val="restart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Уровень достижения показателя</w:t>
            </w:r>
          </w:p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2465" w:type="dxa"/>
            <w:vMerge w:val="restart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Обоснование отклонений значений показателя на конец отчётного года.</w:t>
            </w:r>
          </w:p>
        </w:tc>
      </w:tr>
      <w:tr w:rsidR="00B60FE1" w:rsidTr="00B60FE1">
        <w:trPr>
          <w:trHeight w:val="519"/>
        </w:trPr>
        <w:tc>
          <w:tcPr>
            <w:tcW w:w="817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4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4" w:type="dxa"/>
            <w:gridSpan w:val="2"/>
          </w:tcPr>
          <w:p w:rsidR="00B60FE1" w:rsidRDefault="00CA2236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2015</w:t>
            </w:r>
            <w:r w:rsidR="00B60FE1"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w="2465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60FE1" w:rsidTr="00F83882">
        <w:trPr>
          <w:trHeight w:val="850"/>
        </w:trPr>
        <w:tc>
          <w:tcPr>
            <w:tcW w:w="817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4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32" w:type="dxa"/>
          </w:tcPr>
          <w:p w:rsidR="00B60FE1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</w:t>
            </w:r>
          </w:p>
        </w:tc>
        <w:tc>
          <w:tcPr>
            <w:tcW w:w="1232" w:type="dxa"/>
          </w:tcPr>
          <w:p w:rsidR="00B60FE1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факт</w:t>
            </w:r>
          </w:p>
        </w:tc>
        <w:tc>
          <w:tcPr>
            <w:tcW w:w="2465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  <w:vMerge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60FE1" w:rsidTr="001B17EC">
        <w:tc>
          <w:tcPr>
            <w:tcW w:w="817" w:type="dxa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Courier New"/>
                <w:b/>
              </w:rPr>
              <w:t>Развитие  муниципальной</w:t>
            </w:r>
            <w:r w:rsidRPr="005D38A6">
              <w:rPr>
                <w:rFonts w:ascii="Times New Roman" w:hAnsi="Times New Roman" w:cs="Courier New"/>
                <w:b/>
              </w:rPr>
              <w:br/>
              <w:t>систем</w:t>
            </w:r>
            <w:r>
              <w:rPr>
                <w:rFonts w:ascii="Times New Roman" w:hAnsi="Times New Roman" w:cs="Courier New"/>
                <w:b/>
              </w:rPr>
              <w:t>ы</w:t>
            </w:r>
            <w:r w:rsidR="00C069D0">
              <w:rPr>
                <w:rFonts w:ascii="Times New Roman" w:hAnsi="Times New Roman" w:cs="Courier New"/>
                <w:b/>
              </w:rPr>
              <w:t xml:space="preserve"> </w:t>
            </w:r>
            <w:r w:rsidRPr="005D38A6">
              <w:rPr>
                <w:rFonts w:ascii="Times New Roman" w:hAnsi="Times New Roman" w:cs="Courier New"/>
                <w:b/>
              </w:rPr>
              <w:t>дошкольного</w:t>
            </w:r>
            <w:r w:rsidRPr="005D38A6">
              <w:rPr>
                <w:rFonts w:ascii="Times New Roman" w:hAnsi="Times New Roman" w:cs="Courier New"/>
                <w:b/>
              </w:rPr>
              <w:br/>
              <w:t xml:space="preserve">образования            </w:t>
            </w:r>
          </w:p>
        </w:tc>
        <w:tc>
          <w:tcPr>
            <w:tcW w:w="2464" w:type="dxa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32" w:type="dxa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32" w:type="dxa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B60FE1" w:rsidRDefault="00B60FE1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BD0A81">
        <w:tc>
          <w:tcPr>
            <w:tcW w:w="817" w:type="dxa"/>
          </w:tcPr>
          <w:p w:rsidR="003F3A39" w:rsidRDefault="00A93D44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111" w:type="dxa"/>
          </w:tcPr>
          <w:p w:rsidR="003F3A39" w:rsidRPr="0053624D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3624D">
              <w:rPr>
                <w:rFonts w:ascii="Times New Roman" w:hAnsi="Times New Roman" w:cs="Courier New"/>
                <w:sz w:val="22"/>
                <w:szCs w:val="22"/>
              </w:rPr>
              <w:t>Выполнение  муниципального задания</w:t>
            </w:r>
          </w:p>
        </w:tc>
        <w:tc>
          <w:tcPr>
            <w:tcW w:w="2464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>чел.</w:t>
            </w:r>
          </w:p>
        </w:tc>
        <w:tc>
          <w:tcPr>
            <w:tcW w:w="1232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 xml:space="preserve">  </w:t>
            </w:r>
            <w:r w:rsidR="00CA2236">
              <w:rPr>
                <w:rFonts w:ascii="Times New Roman" w:hAnsi="Times New Roman" w:cs="Courier New"/>
                <w:sz w:val="22"/>
                <w:szCs w:val="22"/>
              </w:rPr>
              <w:t>785</w:t>
            </w:r>
          </w:p>
        </w:tc>
        <w:tc>
          <w:tcPr>
            <w:tcW w:w="1232" w:type="dxa"/>
          </w:tcPr>
          <w:p w:rsidR="003F3A39" w:rsidRDefault="00CA2236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785</w:t>
            </w:r>
          </w:p>
        </w:tc>
        <w:tc>
          <w:tcPr>
            <w:tcW w:w="2465" w:type="dxa"/>
          </w:tcPr>
          <w:p w:rsidR="003F3A39" w:rsidRDefault="00817414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5141D4">
        <w:tc>
          <w:tcPr>
            <w:tcW w:w="817" w:type="dxa"/>
          </w:tcPr>
          <w:p w:rsidR="003F3A39" w:rsidRDefault="00A93D44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4111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Охват детей дошкольными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образовательными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услугами           </w:t>
            </w:r>
          </w:p>
        </w:tc>
        <w:tc>
          <w:tcPr>
            <w:tcW w:w="2464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 xml:space="preserve">  69,3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</w:t>
            </w:r>
          </w:p>
        </w:tc>
        <w:tc>
          <w:tcPr>
            <w:tcW w:w="1232" w:type="dxa"/>
          </w:tcPr>
          <w:p w:rsidR="003F3A39" w:rsidRDefault="00817414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69,3</w:t>
            </w:r>
          </w:p>
        </w:tc>
        <w:tc>
          <w:tcPr>
            <w:tcW w:w="2465" w:type="dxa"/>
          </w:tcPr>
          <w:p w:rsidR="003F3A39" w:rsidRDefault="00154D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D77288">
        <w:tc>
          <w:tcPr>
            <w:tcW w:w="817" w:type="dxa"/>
          </w:tcPr>
          <w:p w:rsidR="003F3A39" w:rsidRDefault="00A93D44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4111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 семей,  чьи  дети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старшего    дошкольного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возраста          имеют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возможность    получать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доступные  качественные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услуги    </w:t>
            </w:r>
            <w:proofErr w:type="spellStart"/>
            <w:r w:rsidRPr="005D38A6">
              <w:rPr>
                <w:rFonts w:ascii="Times New Roman" w:hAnsi="Times New Roman" w:cs="Courier New"/>
                <w:sz w:val="22"/>
                <w:szCs w:val="22"/>
              </w:rPr>
              <w:t>предшкольного</w:t>
            </w:r>
            <w:proofErr w:type="spellEnd"/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образования,  в   общей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численности      семей,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имеющих детей  старшего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дошкольного возраста   </w:t>
            </w:r>
          </w:p>
        </w:tc>
        <w:tc>
          <w:tcPr>
            <w:tcW w:w="2464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80   </w:t>
            </w:r>
          </w:p>
        </w:tc>
        <w:tc>
          <w:tcPr>
            <w:tcW w:w="1232" w:type="dxa"/>
          </w:tcPr>
          <w:p w:rsidR="003F3A39" w:rsidRDefault="00817414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3F3A39" w:rsidRDefault="00154D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</w:t>
            </w: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D77288">
        <w:tc>
          <w:tcPr>
            <w:tcW w:w="817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b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t>Модернизация    системы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 xml:space="preserve">общего образования     </w:t>
            </w:r>
          </w:p>
        </w:tc>
        <w:tc>
          <w:tcPr>
            <w:tcW w:w="2464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D77288">
        <w:tc>
          <w:tcPr>
            <w:tcW w:w="817" w:type="dxa"/>
          </w:tcPr>
          <w:p w:rsidR="003F3A39" w:rsidRDefault="00154D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4111" w:type="dxa"/>
          </w:tcPr>
          <w:p w:rsidR="003F3A39" w:rsidRPr="00D13ED2" w:rsidRDefault="003F3A39" w:rsidP="00521D65">
            <w:pPr>
              <w:pStyle w:val="ConsPlusCell"/>
              <w:rPr>
                <w:rFonts w:ascii="Times New Roman" w:hAnsi="Times New Roman" w:cs="Courier New"/>
                <w:b/>
                <w:sz w:val="22"/>
                <w:szCs w:val="22"/>
              </w:rPr>
            </w:pPr>
            <w:r w:rsidRPr="00D13ED2">
              <w:rPr>
                <w:rFonts w:ascii="Times New Roman" w:hAnsi="Times New Roman" w:cs="Courier New"/>
                <w:sz w:val="22"/>
                <w:szCs w:val="22"/>
              </w:rPr>
              <w:t>Выполнение  муниципального задания</w:t>
            </w:r>
          </w:p>
        </w:tc>
        <w:tc>
          <w:tcPr>
            <w:tcW w:w="2464" w:type="dxa"/>
          </w:tcPr>
          <w:p w:rsidR="003F3A39" w:rsidRPr="00D13ED2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D13ED2">
              <w:rPr>
                <w:rFonts w:ascii="Times New Roman" w:hAnsi="Times New Roman" w:cs="Courier New"/>
                <w:sz w:val="22"/>
                <w:szCs w:val="22"/>
              </w:rPr>
              <w:t>чел.</w:t>
            </w:r>
          </w:p>
        </w:tc>
        <w:tc>
          <w:tcPr>
            <w:tcW w:w="1232" w:type="dxa"/>
          </w:tcPr>
          <w:p w:rsidR="003F3A39" w:rsidRPr="00D13ED2" w:rsidRDefault="00CA2236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>1047</w:t>
            </w:r>
          </w:p>
        </w:tc>
        <w:tc>
          <w:tcPr>
            <w:tcW w:w="1232" w:type="dxa"/>
          </w:tcPr>
          <w:p w:rsidR="003F3A39" w:rsidRDefault="00CA2236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1047</w:t>
            </w:r>
          </w:p>
        </w:tc>
        <w:tc>
          <w:tcPr>
            <w:tcW w:w="2465" w:type="dxa"/>
          </w:tcPr>
          <w:p w:rsidR="003F3A39" w:rsidRDefault="00CA2236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D77288">
        <w:tc>
          <w:tcPr>
            <w:tcW w:w="817" w:type="dxa"/>
          </w:tcPr>
          <w:p w:rsidR="003F3A39" w:rsidRDefault="00154D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4111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       школьников,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которым   предоставлена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возможность обучаться 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соответствии          с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основными  современными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требованиями,  в  общей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численности школьников </w:t>
            </w:r>
          </w:p>
        </w:tc>
        <w:tc>
          <w:tcPr>
            <w:tcW w:w="2464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3F3A39" w:rsidRPr="005D38A6" w:rsidRDefault="00CA2236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 xml:space="preserve">  98,7</w:t>
            </w:r>
            <w:r w:rsidR="003F3A39"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</w:t>
            </w:r>
          </w:p>
        </w:tc>
        <w:tc>
          <w:tcPr>
            <w:tcW w:w="1232" w:type="dxa"/>
          </w:tcPr>
          <w:p w:rsidR="003F3A39" w:rsidRDefault="00384CFF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98,7</w:t>
            </w:r>
          </w:p>
        </w:tc>
        <w:tc>
          <w:tcPr>
            <w:tcW w:w="2465" w:type="dxa"/>
          </w:tcPr>
          <w:p w:rsidR="003F3A39" w:rsidRDefault="00A6745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CA2236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2465" w:type="dxa"/>
          </w:tcPr>
          <w:p w:rsidR="003F3A39" w:rsidRDefault="003F3A39" w:rsidP="00EA2E5B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D77288">
        <w:tc>
          <w:tcPr>
            <w:tcW w:w="817" w:type="dxa"/>
          </w:tcPr>
          <w:p w:rsidR="003F3A39" w:rsidRDefault="00154D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4111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 выпускников   9-х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классов, проживающих  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сельской местности,     которым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предоставлена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возможность      выбора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профиля обучения, в том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числе в   общей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численности выпускников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9-х            классов,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проживающих в  сельской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местности </w:t>
            </w:r>
          </w:p>
        </w:tc>
        <w:tc>
          <w:tcPr>
            <w:tcW w:w="2464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75   </w:t>
            </w:r>
          </w:p>
        </w:tc>
        <w:tc>
          <w:tcPr>
            <w:tcW w:w="1232" w:type="dxa"/>
          </w:tcPr>
          <w:p w:rsidR="003F3A39" w:rsidRDefault="00384CFF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3F3A39" w:rsidRDefault="00A6745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133,3</w:t>
            </w: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D77288">
        <w:tc>
          <w:tcPr>
            <w:tcW w:w="817" w:type="dxa"/>
          </w:tcPr>
          <w:p w:rsidR="003F3A39" w:rsidRDefault="00154D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4111" w:type="dxa"/>
          </w:tcPr>
          <w:p w:rsidR="003F3A39" w:rsidRPr="00384CFF" w:rsidRDefault="003F3A39" w:rsidP="00521D65">
            <w:pPr>
              <w:pStyle w:val="ConsPlusCell"/>
              <w:jc w:val="both"/>
              <w:rPr>
                <w:rFonts w:ascii="Times New Roman" w:hAnsi="Times New Roman" w:cs="Courier New"/>
                <w:sz w:val="22"/>
                <w:szCs w:val="22"/>
              </w:rPr>
            </w:pPr>
            <w:r w:rsidRPr="00384CFF">
              <w:rPr>
                <w:rFonts w:ascii="Times New Roman" w:hAnsi="Times New Roman" w:cs="Courier New"/>
                <w:sz w:val="22"/>
                <w:szCs w:val="22"/>
              </w:rPr>
              <w:t>Средняя   наполняемость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>классов               в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муниципальных       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общеобразовательных    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учреждениях,           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>расположенных         в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городской местности    </w:t>
            </w:r>
          </w:p>
        </w:tc>
        <w:tc>
          <w:tcPr>
            <w:tcW w:w="2464" w:type="dxa"/>
          </w:tcPr>
          <w:p w:rsidR="003F3A39" w:rsidRPr="00384CFF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384CFF">
              <w:rPr>
                <w:rFonts w:ascii="Times New Roman" w:hAnsi="Times New Roman" w:cs="Courier New"/>
                <w:sz w:val="22"/>
                <w:szCs w:val="22"/>
              </w:rPr>
              <w:t>чел</w:t>
            </w:r>
          </w:p>
        </w:tc>
        <w:tc>
          <w:tcPr>
            <w:tcW w:w="1232" w:type="dxa"/>
          </w:tcPr>
          <w:p w:rsidR="003F3A39" w:rsidRPr="0092155D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92155D">
              <w:rPr>
                <w:rFonts w:ascii="Times New Roman" w:hAnsi="Times New Roman" w:cs="Courier New"/>
                <w:sz w:val="22"/>
                <w:szCs w:val="22"/>
              </w:rPr>
              <w:t xml:space="preserve">  23,1 </w:t>
            </w:r>
          </w:p>
        </w:tc>
        <w:tc>
          <w:tcPr>
            <w:tcW w:w="1232" w:type="dxa"/>
          </w:tcPr>
          <w:p w:rsidR="003F3A39" w:rsidRPr="0092155D" w:rsidRDefault="00D13ED2" w:rsidP="00D62B3C">
            <w:pPr>
              <w:jc w:val="center"/>
              <w:rPr>
                <w:rFonts w:ascii="Times New Roman" w:hAnsi="Times New Roman"/>
                <w:sz w:val="28"/>
              </w:rPr>
            </w:pPr>
            <w:r w:rsidRPr="0092155D"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2465" w:type="dxa"/>
          </w:tcPr>
          <w:p w:rsidR="003F3A39" w:rsidRPr="0092155D" w:rsidRDefault="00A67455" w:rsidP="00D62B3C">
            <w:pPr>
              <w:jc w:val="center"/>
              <w:rPr>
                <w:rFonts w:ascii="Times New Roman" w:hAnsi="Times New Roman"/>
                <w:sz w:val="28"/>
              </w:rPr>
            </w:pPr>
            <w:r w:rsidRPr="0092155D">
              <w:rPr>
                <w:rFonts w:ascii="Times New Roman" w:hAnsi="Times New Roman"/>
                <w:sz w:val="28"/>
              </w:rPr>
              <w:t>90,9</w:t>
            </w:r>
          </w:p>
        </w:tc>
        <w:tc>
          <w:tcPr>
            <w:tcW w:w="2465" w:type="dxa"/>
          </w:tcPr>
          <w:p w:rsidR="003F3A39" w:rsidRPr="0092155D" w:rsidRDefault="00A67455" w:rsidP="00D62B3C">
            <w:pPr>
              <w:jc w:val="center"/>
              <w:rPr>
                <w:rFonts w:ascii="Times New Roman" w:hAnsi="Times New Roman"/>
                <w:sz w:val="28"/>
              </w:rPr>
            </w:pPr>
            <w:r w:rsidRPr="0092155D">
              <w:rPr>
                <w:rFonts w:ascii="Times New Roman" w:hAnsi="Times New Roman"/>
                <w:sz w:val="28"/>
              </w:rPr>
              <w:t>Уменьшился контингент учащихся</w:t>
            </w:r>
          </w:p>
        </w:tc>
      </w:tr>
      <w:tr w:rsidR="003F3A39" w:rsidTr="00D77288">
        <w:tc>
          <w:tcPr>
            <w:tcW w:w="817" w:type="dxa"/>
          </w:tcPr>
          <w:p w:rsidR="003F3A39" w:rsidRDefault="00154D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4111" w:type="dxa"/>
          </w:tcPr>
          <w:p w:rsidR="003F3A39" w:rsidRPr="00384CFF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384CFF">
              <w:rPr>
                <w:rFonts w:ascii="Times New Roman" w:hAnsi="Times New Roman" w:cs="Courier New"/>
                <w:sz w:val="22"/>
                <w:szCs w:val="22"/>
              </w:rPr>
              <w:t>Средняя   наполняемость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>классов в муниципальных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общеобразовательных    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учреждениях,           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>расположенных         в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>сельской местности.</w:t>
            </w:r>
            <w:r w:rsidRPr="00384CFF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                </w:t>
            </w:r>
          </w:p>
        </w:tc>
        <w:tc>
          <w:tcPr>
            <w:tcW w:w="2464" w:type="dxa"/>
          </w:tcPr>
          <w:p w:rsidR="003F3A39" w:rsidRPr="00384CFF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384CFF">
              <w:rPr>
                <w:rFonts w:ascii="Times New Roman" w:hAnsi="Times New Roman" w:cs="Courier New"/>
                <w:sz w:val="22"/>
                <w:szCs w:val="22"/>
              </w:rPr>
              <w:t>чел</w:t>
            </w:r>
          </w:p>
        </w:tc>
        <w:tc>
          <w:tcPr>
            <w:tcW w:w="1232" w:type="dxa"/>
          </w:tcPr>
          <w:p w:rsidR="003F3A39" w:rsidRPr="0092155D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92155D">
              <w:rPr>
                <w:rFonts w:ascii="Times New Roman" w:hAnsi="Times New Roman" w:cs="Courier New"/>
                <w:sz w:val="22"/>
                <w:szCs w:val="22"/>
              </w:rPr>
              <w:t xml:space="preserve">   8,7 </w:t>
            </w:r>
          </w:p>
        </w:tc>
        <w:tc>
          <w:tcPr>
            <w:tcW w:w="1232" w:type="dxa"/>
          </w:tcPr>
          <w:p w:rsidR="003F3A39" w:rsidRPr="0092155D" w:rsidRDefault="0092155D" w:rsidP="00D62B3C">
            <w:pPr>
              <w:jc w:val="center"/>
              <w:rPr>
                <w:rFonts w:ascii="Times New Roman" w:hAnsi="Times New Roman"/>
                <w:sz w:val="28"/>
              </w:rPr>
            </w:pPr>
            <w:r w:rsidRPr="0092155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465" w:type="dxa"/>
          </w:tcPr>
          <w:p w:rsidR="003F3A39" w:rsidRPr="0092155D" w:rsidRDefault="0092155D" w:rsidP="00D62B3C">
            <w:pPr>
              <w:jc w:val="center"/>
              <w:rPr>
                <w:rFonts w:ascii="Times New Roman" w:hAnsi="Times New Roman"/>
                <w:sz w:val="28"/>
              </w:rPr>
            </w:pPr>
            <w:r w:rsidRPr="0092155D">
              <w:rPr>
                <w:rFonts w:ascii="Times New Roman" w:hAnsi="Times New Roman"/>
                <w:sz w:val="28"/>
              </w:rPr>
              <w:t>34,4</w:t>
            </w:r>
          </w:p>
        </w:tc>
        <w:tc>
          <w:tcPr>
            <w:tcW w:w="2465" w:type="dxa"/>
          </w:tcPr>
          <w:p w:rsidR="003F3A39" w:rsidRPr="0092155D" w:rsidRDefault="00DD20F4" w:rsidP="00D62B3C">
            <w:pPr>
              <w:jc w:val="center"/>
              <w:rPr>
                <w:rFonts w:ascii="Times New Roman" w:hAnsi="Times New Roman"/>
                <w:sz w:val="28"/>
              </w:rPr>
            </w:pPr>
            <w:r w:rsidRPr="0092155D">
              <w:rPr>
                <w:rFonts w:ascii="Times New Roman" w:hAnsi="Times New Roman"/>
                <w:sz w:val="28"/>
              </w:rPr>
              <w:t>Уменьшился контингент учащихся</w:t>
            </w:r>
          </w:p>
        </w:tc>
      </w:tr>
      <w:tr w:rsidR="003F3A39" w:rsidTr="00D77288">
        <w:tc>
          <w:tcPr>
            <w:tcW w:w="817" w:type="dxa"/>
          </w:tcPr>
          <w:p w:rsidR="003F3A39" w:rsidRDefault="00154D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4111" w:type="dxa"/>
          </w:tcPr>
          <w:p w:rsidR="003F3A39" w:rsidRPr="0092155D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92155D">
              <w:rPr>
                <w:rFonts w:ascii="Times New Roman" w:hAnsi="Times New Roman" w:cs="Courier New"/>
                <w:sz w:val="22"/>
                <w:szCs w:val="22"/>
              </w:rPr>
              <w:t>Численность    учащихся</w:t>
            </w:r>
            <w:r w:rsidRPr="0092155D">
              <w:rPr>
                <w:rFonts w:ascii="Times New Roman" w:hAnsi="Times New Roman" w:cs="Courier New"/>
                <w:sz w:val="22"/>
                <w:szCs w:val="22"/>
              </w:rPr>
              <w:br/>
            </w:r>
            <w:r w:rsidRPr="0092155D">
              <w:rPr>
                <w:rFonts w:ascii="Times New Roman" w:hAnsi="Times New Roman" w:cs="Courier New"/>
                <w:sz w:val="22"/>
                <w:szCs w:val="22"/>
              </w:rPr>
              <w:lastRenderedPageBreak/>
              <w:t xml:space="preserve">   муниципальных        </w:t>
            </w:r>
            <w:r w:rsidRPr="0092155D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общеобразовательных    </w:t>
            </w:r>
            <w:r w:rsidRPr="0092155D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учреждений,            </w:t>
            </w:r>
            <w:r w:rsidRPr="0092155D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приходящихся на  одного учителя                </w:t>
            </w:r>
          </w:p>
        </w:tc>
        <w:tc>
          <w:tcPr>
            <w:tcW w:w="2464" w:type="dxa"/>
          </w:tcPr>
          <w:p w:rsidR="003F3A39" w:rsidRPr="0092155D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92155D">
              <w:rPr>
                <w:rFonts w:ascii="Times New Roman" w:hAnsi="Times New Roman" w:cs="Courier New"/>
                <w:sz w:val="22"/>
                <w:szCs w:val="22"/>
              </w:rPr>
              <w:lastRenderedPageBreak/>
              <w:t>чел</w:t>
            </w:r>
          </w:p>
        </w:tc>
        <w:tc>
          <w:tcPr>
            <w:tcW w:w="1232" w:type="dxa"/>
          </w:tcPr>
          <w:p w:rsidR="003F3A39" w:rsidRPr="0092155D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92155D">
              <w:rPr>
                <w:rFonts w:ascii="Times New Roman" w:hAnsi="Times New Roman" w:cs="Courier New"/>
                <w:sz w:val="22"/>
                <w:szCs w:val="22"/>
              </w:rPr>
              <w:t xml:space="preserve">  12,18</w:t>
            </w:r>
          </w:p>
        </w:tc>
        <w:tc>
          <w:tcPr>
            <w:tcW w:w="1232" w:type="dxa"/>
          </w:tcPr>
          <w:p w:rsidR="003F3A39" w:rsidRPr="0092155D" w:rsidRDefault="00D13ED2" w:rsidP="0092155D">
            <w:pPr>
              <w:jc w:val="center"/>
              <w:rPr>
                <w:rFonts w:ascii="Times New Roman" w:hAnsi="Times New Roman"/>
                <w:sz w:val="28"/>
              </w:rPr>
            </w:pPr>
            <w:r w:rsidRPr="0092155D">
              <w:rPr>
                <w:rFonts w:ascii="Times New Roman" w:hAnsi="Times New Roman"/>
                <w:sz w:val="28"/>
              </w:rPr>
              <w:t>1</w:t>
            </w:r>
            <w:r w:rsidR="0092155D" w:rsidRPr="0092155D">
              <w:rPr>
                <w:rFonts w:ascii="Times New Roman" w:hAnsi="Times New Roman"/>
                <w:sz w:val="28"/>
              </w:rPr>
              <w:t>2,5</w:t>
            </w:r>
          </w:p>
        </w:tc>
        <w:tc>
          <w:tcPr>
            <w:tcW w:w="2465" w:type="dxa"/>
          </w:tcPr>
          <w:p w:rsidR="003F3A39" w:rsidRPr="0092155D" w:rsidRDefault="0092155D" w:rsidP="00D62B3C">
            <w:pPr>
              <w:jc w:val="center"/>
              <w:rPr>
                <w:rFonts w:ascii="Times New Roman" w:hAnsi="Times New Roman"/>
                <w:sz w:val="28"/>
              </w:rPr>
            </w:pPr>
            <w:r w:rsidRPr="0092155D">
              <w:rPr>
                <w:rFonts w:ascii="Times New Roman" w:hAnsi="Times New Roman"/>
                <w:sz w:val="28"/>
              </w:rPr>
              <w:t>102,6</w:t>
            </w:r>
          </w:p>
        </w:tc>
        <w:tc>
          <w:tcPr>
            <w:tcW w:w="2465" w:type="dxa"/>
          </w:tcPr>
          <w:p w:rsidR="003F3A39" w:rsidRPr="0092155D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D77288">
        <w:tc>
          <w:tcPr>
            <w:tcW w:w="817" w:type="dxa"/>
          </w:tcPr>
          <w:p w:rsidR="003F3A39" w:rsidRDefault="006A7173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</w:t>
            </w:r>
          </w:p>
        </w:tc>
        <w:tc>
          <w:tcPr>
            <w:tcW w:w="4111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Удельный    вес    лиц,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сдавших          единый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государственный экзамен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по         обязательным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предметам     (русскому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языку и математике), от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числа      выпускников,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участвовавших в  едином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государственном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экзамене             по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обязательным  предметам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(русскому    языку    и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математике)            </w:t>
            </w:r>
          </w:p>
        </w:tc>
        <w:tc>
          <w:tcPr>
            <w:tcW w:w="2464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 xml:space="preserve">  100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</w:t>
            </w:r>
          </w:p>
        </w:tc>
        <w:tc>
          <w:tcPr>
            <w:tcW w:w="1232" w:type="dxa"/>
          </w:tcPr>
          <w:p w:rsidR="003F3A39" w:rsidRDefault="00384CFF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3F3A39" w:rsidRDefault="00DD20F4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D77288">
        <w:tc>
          <w:tcPr>
            <w:tcW w:w="817" w:type="dxa"/>
          </w:tcPr>
          <w:p w:rsidR="003F3A39" w:rsidRDefault="006A7173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4111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     детей       с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ограниченными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возможностями  здоровья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и       детей-инвалидов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школьного     возраста,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которым созданы условия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для           получения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качественного    общего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образования   (в    том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числе с  использованием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дистанционных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образовательных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технологий),  в   общей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численности   детей   с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ограниченными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возможностями  здоровья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и       детей-инвалидов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школьного возраста     </w:t>
            </w:r>
          </w:p>
        </w:tc>
        <w:tc>
          <w:tcPr>
            <w:tcW w:w="2464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>62</w:t>
            </w:r>
          </w:p>
        </w:tc>
        <w:tc>
          <w:tcPr>
            <w:tcW w:w="1232" w:type="dxa"/>
          </w:tcPr>
          <w:p w:rsidR="003F3A39" w:rsidRDefault="00DD20F4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3F3A39" w:rsidRDefault="00EA2E5B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161,3</w:t>
            </w: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F3A39" w:rsidTr="00D77288">
        <w:tc>
          <w:tcPr>
            <w:tcW w:w="817" w:type="dxa"/>
          </w:tcPr>
          <w:p w:rsidR="003F3A39" w:rsidRDefault="006A7173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4111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Доля         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lastRenderedPageBreak/>
              <w:t xml:space="preserve">общеобразовательных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учреждений,     имеющих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доступ к сети  Интернет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со  скоростью  не  ниже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256 Кбит/</w:t>
            </w:r>
            <w:proofErr w:type="gramStart"/>
            <w:r w:rsidRPr="005D38A6">
              <w:rPr>
                <w:rFonts w:ascii="Times New Roman" w:hAnsi="Times New Roman" w:cs="Courier New"/>
                <w:sz w:val="22"/>
                <w:szCs w:val="22"/>
              </w:rPr>
              <w:t>с</w:t>
            </w:r>
            <w:proofErr w:type="gramEnd"/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          </w:t>
            </w:r>
          </w:p>
        </w:tc>
        <w:tc>
          <w:tcPr>
            <w:tcW w:w="2464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lastRenderedPageBreak/>
              <w:t xml:space="preserve">   %   </w:t>
            </w:r>
          </w:p>
        </w:tc>
        <w:tc>
          <w:tcPr>
            <w:tcW w:w="1232" w:type="dxa"/>
          </w:tcPr>
          <w:p w:rsidR="003F3A39" w:rsidRPr="005D38A6" w:rsidRDefault="003F3A39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70   </w:t>
            </w:r>
          </w:p>
        </w:tc>
        <w:tc>
          <w:tcPr>
            <w:tcW w:w="1232" w:type="dxa"/>
          </w:tcPr>
          <w:p w:rsidR="003F3A39" w:rsidRDefault="00384CFF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3F3A39" w:rsidRDefault="00EA2E5B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142,9</w:t>
            </w:r>
          </w:p>
        </w:tc>
        <w:tc>
          <w:tcPr>
            <w:tcW w:w="2465" w:type="dxa"/>
          </w:tcPr>
          <w:p w:rsidR="003F3A39" w:rsidRDefault="003F3A39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E7F08" w:rsidTr="00D77288">
        <w:tc>
          <w:tcPr>
            <w:tcW w:w="817" w:type="dxa"/>
          </w:tcPr>
          <w:p w:rsidR="004E7F08" w:rsidRDefault="004E7F08" w:rsidP="006A717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</w:tcPr>
          <w:p w:rsidR="004E7F08" w:rsidRPr="005D38A6" w:rsidRDefault="004E7F08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t>Развитие системы воспитания и дополнительного образования детей и молодёжи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t>.</w:t>
            </w:r>
          </w:p>
        </w:tc>
        <w:tc>
          <w:tcPr>
            <w:tcW w:w="2464" w:type="dxa"/>
          </w:tcPr>
          <w:p w:rsidR="004E7F08" w:rsidRPr="005D38A6" w:rsidRDefault="004E7F08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4E7F08" w:rsidRPr="005D38A6" w:rsidRDefault="004E7F08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4E7F08" w:rsidRDefault="004E7F08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4E7F08" w:rsidRDefault="004E7F08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4E7F08" w:rsidRDefault="004E7F08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E7F08" w:rsidTr="00D77288">
        <w:tc>
          <w:tcPr>
            <w:tcW w:w="817" w:type="dxa"/>
          </w:tcPr>
          <w:p w:rsidR="004E7F08" w:rsidRDefault="006A7173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4111" w:type="dxa"/>
          </w:tcPr>
          <w:p w:rsidR="004E7F08" w:rsidRPr="005D38A6" w:rsidRDefault="004E7F08" w:rsidP="00521D65">
            <w:pPr>
              <w:pStyle w:val="ConsPlusCell"/>
              <w:rPr>
                <w:rFonts w:ascii="Times New Roman" w:hAnsi="Times New Roman" w:cs="Courier New"/>
                <w:b/>
                <w:sz w:val="22"/>
                <w:szCs w:val="22"/>
              </w:rPr>
            </w:pPr>
            <w:r w:rsidRPr="0053624D">
              <w:rPr>
                <w:rFonts w:ascii="Times New Roman" w:hAnsi="Times New Roman" w:cs="Courier New"/>
                <w:sz w:val="22"/>
                <w:szCs w:val="22"/>
              </w:rPr>
              <w:t>Выполнение  муниципального задания</w:t>
            </w:r>
          </w:p>
        </w:tc>
        <w:tc>
          <w:tcPr>
            <w:tcW w:w="2464" w:type="dxa"/>
          </w:tcPr>
          <w:p w:rsidR="004E7F08" w:rsidRPr="005D38A6" w:rsidRDefault="004E7F08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>чел</w:t>
            </w:r>
          </w:p>
        </w:tc>
        <w:tc>
          <w:tcPr>
            <w:tcW w:w="1232" w:type="dxa"/>
          </w:tcPr>
          <w:p w:rsidR="004E7F08" w:rsidRPr="005D38A6" w:rsidRDefault="00CA2236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>1132</w:t>
            </w:r>
          </w:p>
        </w:tc>
        <w:tc>
          <w:tcPr>
            <w:tcW w:w="1232" w:type="dxa"/>
          </w:tcPr>
          <w:p w:rsidR="004E7F08" w:rsidRDefault="00CA2236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1132</w:t>
            </w:r>
          </w:p>
        </w:tc>
        <w:tc>
          <w:tcPr>
            <w:tcW w:w="2465" w:type="dxa"/>
          </w:tcPr>
          <w:p w:rsidR="004E7F08" w:rsidRDefault="00EA2E5B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CA2236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2465" w:type="dxa"/>
          </w:tcPr>
          <w:p w:rsidR="004E7F08" w:rsidRDefault="004E7F08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E7F08" w:rsidTr="00D77288">
        <w:tc>
          <w:tcPr>
            <w:tcW w:w="817" w:type="dxa"/>
          </w:tcPr>
          <w:p w:rsidR="004E7F08" w:rsidRDefault="006A7173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4111" w:type="dxa"/>
          </w:tcPr>
          <w:p w:rsidR="004E7F08" w:rsidRPr="005D38A6" w:rsidRDefault="004E7F08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 детей   школьного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возраста,  занимающихся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           учреждениях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дополнительного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образования  детей,   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общей численности детей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школьного возраста     </w:t>
            </w:r>
          </w:p>
        </w:tc>
        <w:tc>
          <w:tcPr>
            <w:tcW w:w="2464" w:type="dxa"/>
          </w:tcPr>
          <w:p w:rsidR="004E7F08" w:rsidRPr="005D38A6" w:rsidRDefault="004E7F08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4E7F08" w:rsidRPr="005D38A6" w:rsidRDefault="004E7F08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 xml:space="preserve">  51,4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</w:t>
            </w:r>
          </w:p>
        </w:tc>
        <w:tc>
          <w:tcPr>
            <w:tcW w:w="1232" w:type="dxa"/>
          </w:tcPr>
          <w:p w:rsidR="004E7F08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="00CA2236">
              <w:rPr>
                <w:rFonts w:ascii="Times New Roman" w:hAnsi="Times New Roman"/>
                <w:sz w:val="28"/>
              </w:rPr>
              <w:t>6,8</w:t>
            </w:r>
          </w:p>
        </w:tc>
        <w:tc>
          <w:tcPr>
            <w:tcW w:w="2465" w:type="dxa"/>
          </w:tcPr>
          <w:p w:rsidR="004E7F08" w:rsidRDefault="00EA2E5B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  <w:r w:rsidR="00CA2236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2465" w:type="dxa"/>
          </w:tcPr>
          <w:p w:rsidR="004E7F08" w:rsidRDefault="004E7F08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20D8B" w:rsidTr="00D77288">
        <w:tc>
          <w:tcPr>
            <w:tcW w:w="817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b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t>Развитие системы работы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>с талантливыми детьми и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 xml:space="preserve">подростками            </w:t>
            </w:r>
          </w:p>
        </w:tc>
        <w:tc>
          <w:tcPr>
            <w:tcW w:w="2464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B20D8B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20D8B" w:rsidTr="00D77288">
        <w:tc>
          <w:tcPr>
            <w:tcW w:w="817" w:type="dxa"/>
          </w:tcPr>
          <w:p w:rsidR="00B20D8B" w:rsidRDefault="006A7173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</w:t>
            </w:r>
          </w:p>
        </w:tc>
        <w:tc>
          <w:tcPr>
            <w:tcW w:w="4111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учащихся  5  -  11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классов      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общеобразовательных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учреждений,   принявших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участие   в    школьном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этапе     Всероссийской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олимпиады школьников, 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общей       численности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учащихся 5 </w:t>
            </w:r>
            <w:r>
              <w:rPr>
                <w:rFonts w:ascii="Times New Roman" w:hAnsi="Times New Roman" w:cs="Courier New"/>
                <w:sz w:val="22"/>
                <w:szCs w:val="22"/>
              </w:rPr>
              <w:t>–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11 классов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общеобразовательных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учреждений             </w:t>
            </w:r>
          </w:p>
        </w:tc>
        <w:tc>
          <w:tcPr>
            <w:tcW w:w="2464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B20D8B" w:rsidRPr="00CA223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  <w:highlight w:val="yellow"/>
              </w:rPr>
            </w:pPr>
            <w:r w:rsidRPr="00CA2236">
              <w:rPr>
                <w:rFonts w:ascii="Times New Roman" w:hAnsi="Times New Roman" w:cs="Courier New"/>
                <w:sz w:val="22"/>
                <w:szCs w:val="22"/>
                <w:highlight w:val="yellow"/>
              </w:rPr>
              <w:t>70</w:t>
            </w:r>
          </w:p>
        </w:tc>
        <w:tc>
          <w:tcPr>
            <w:tcW w:w="1232" w:type="dxa"/>
          </w:tcPr>
          <w:p w:rsidR="00B20D8B" w:rsidRPr="00CA2236" w:rsidRDefault="000B200B" w:rsidP="00D62B3C">
            <w:pPr>
              <w:jc w:val="center"/>
              <w:rPr>
                <w:rFonts w:ascii="Times New Roman" w:hAnsi="Times New Roman"/>
                <w:sz w:val="28"/>
                <w:highlight w:val="yellow"/>
              </w:rPr>
            </w:pPr>
            <w:r w:rsidRPr="00CA2236">
              <w:rPr>
                <w:rFonts w:ascii="Times New Roman" w:hAnsi="Times New Roman"/>
                <w:sz w:val="28"/>
                <w:highlight w:val="yellow"/>
              </w:rPr>
              <w:t>90</w:t>
            </w:r>
          </w:p>
        </w:tc>
        <w:tc>
          <w:tcPr>
            <w:tcW w:w="2465" w:type="dxa"/>
          </w:tcPr>
          <w:p w:rsidR="00B20D8B" w:rsidRPr="00CA2236" w:rsidRDefault="00EA2E5B" w:rsidP="00D62B3C">
            <w:pPr>
              <w:jc w:val="center"/>
              <w:rPr>
                <w:rFonts w:ascii="Times New Roman" w:hAnsi="Times New Roman"/>
                <w:sz w:val="28"/>
                <w:highlight w:val="yellow"/>
              </w:rPr>
            </w:pPr>
            <w:r w:rsidRPr="00CA2236">
              <w:rPr>
                <w:rFonts w:ascii="Times New Roman" w:hAnsi="Times New Roman"/>
                <w:sz w:val="28"/>
                <w:highlight w:val="yellow"/>
              </w:rPr>
              <w:t>128,6</w:t>
            </w: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20D8B" w:rsidTr="00D77288">
        <w:tc>
          <w:tcPr>
            <w:tcW w:w="817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b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t>Создание  условий   для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 xml:space="preserve">социализации           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>детей-сирот  и   детей,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>оставшихся          без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 xml:space="preserve">попечения родителей    </w:t>
            </w:r>
          </w:p>
        </w:tc>
        <w:tc>
          <w:tcPr>
            <w:tcW w:w="2464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B20D8B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20D8B" w:rsidTr="00D77288">
        <w:tc>
          <w:tcPr>
            <w:tcW w:w="817" w:type="dxa"/>
          </w:tcPr>
          <w:p w:rsidR="00B20D8B" w:rsidRDefault="006A7173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4111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proofErr w:type="gramStart"/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детей,  оставшихся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lastRenderedPageBreak/>
              <w:t>без           попечения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родителей,   переданных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на воспитание  в  семьи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граждан      Российской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Федерации,    постоянно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проживающих          на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территории   Российской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Федерации           (на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усыновление  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(удочерение)   и    под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опеку        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(попечительство)),    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том числе по договору о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приемной семье  либо  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случаях,     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предусмотренных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законами      субъектов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Российской   Федерации,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по      договору      о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патронатной       семье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(патронате, патронатном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воспитании)            </w:t>
            </w:r>
            <w:proofErr w:type="gramEnd"/>
          </w:p>
        </w:tc>
        <w:tc>
          <w:tcPr>
            <w:tcW w:w="2464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lastRenderedPageBreak/>
              <w:t xml:space="preserve">   %   </w:t>
            </w:r>
          </w:p>
        </w:tc>
        <w:tc>
          <w:tcPr>
            <w:tcW w:w="1232" w:type="dxa"/>
          </w:tcPr>
          <w:p w:rsidR="00B20D8B" w:rsidRPr="00385B5C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385B5C">
              <w:rPr>
                <w:rFonts w:ascii="Times New Roman" w:hAnsi="Times New Roman" w:cs="Courier New"/>
                <w:sz w:val="22"/>
                <w:szCs w:val="22"/>
              </w:rPr>
              <w:t xml:space="preserve">  62   </w:t>
            </w:r>
          </w:p>
        </w:tc>
        <w:tc>
          <w:tcPr>
            <w:tcW w:w="1232" w:type="dxa"/>
          </w:tcPr>
          <w:p w:rsidR="00B20D8B" w:rsidRPr="00385B5C" w:rsidRDefault="009A704B" w:rsidP="00D62B3C">
            <w:pPr>
              <w:jc w:val="center"/>
              <w:rPr>
                <w:rFonts w:ascii="Times New Roman" w:hAnsi="Times New Roman"/>
                <w:sz w:val="28"/>
              </w:rPr>
            </w:pPr>
            <w:r w:rsidRPr="00385B5C"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w="2465" w:type="dxa"/>
          </w:tcPr>
          <w:p w:rsidR="00B20D8B" w:rsidRPr="00385B5C" w:rsidRDefault="00141E34" w:rsidP="00D62B3C">
            <w:pPr>
              <w:jc w:val="center"/>
              <w:rPr>
                <w:rFonts w:ascii="Times New Roman" w:hAnsi="Times New Roman"/>
                <w:sz w:val="28"/>
              </w:rPr>
            </w:pPr>
            <w:r w:rsidRPr="00385B5C">
              <w:rPr>
                <w:rFonts w:ascii="Times New Roman" w:hAnsi="Times New Roman"/>
                <w:sz w:val="28"/>
              </w:rPr>
              <w:t>1</w:t>
            </w:r>
            <w:r w:rsidR="00385B5C" w:rsidRPr="00385B5C">
              <w:rPr>
                <w:rFonts w:ascii="Times New Roman" w:hAnsi="Times New Roman"/>
                <w:sz w:val="28"/>
              </w:rPr>
              <w:t>45,2</w:t>
            </w: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20D8B" w:rsidTr="00D77288">
        <w:tc>
          <w:tcPr>
            <w:tcW w:w="817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b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t>Создание         единой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>информационной  системы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>сферы       образования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 xml:space="preserve">области                </w:t>
            </w:r>
          </w:p>
        </w:tc>
        <w:tc>
          <w:tcPr>
            <w:tcW w:w="2464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B20D8B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20D8B" w:rsidTr="00D77288">
        <w:tc>
          <w:tcPr>
            <w:tcW w:w="817" w:type="dxa"/>
          </w:tcPr>
          <w:p w:rsidR="00B20D8B" w:rsidRDefault="006A7173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17.</w:t>
            </w:r>
          </w:p>
        </w:tc>
        <w:tc>
          <w:tcPr>
            <w:tcW w:w="4111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  семей,   которым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предоставлена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возможность           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электронном        виде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получать информацию  об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успеваемости      своих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детей,     в      общей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численности      семей,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имеющих детей школьного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возраста               </w:t>
            </w:r>
          </w:p>
        </w:tc>
        <w:tc>
          <w:tcPr>
            <w:tcW w:w="2464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B20D8B" w:rsidRPr="00CA2236" w:rsidRDefault="000B200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  <w:highlight w:val="yellow"/>
              </w:rPr>
            </w:pPr>
            <w:r w:rsidRPr="00CA2236">
              <w:rPr>
                <w:rFonts w:ascii="Times New Roman" w:hAnsi="Times New Roman" w:cs="Courier New"/>
                <w:sz w:val="22"/>
                <w:szCs w:val="22"/>
                <w:highlight w:val="yellow"/>
              </w:rPr>
              <w:t>25</w:t>
            </w:r>
          </w:p>
        </w:tc>
        <w:tc>
          <w:tcPr>
            <w:tcW w:w="1232" w:type="dxa"/>
          </w:tcPr>
          <w:p w:rsidR="00B20D8B" w:rsidRPr="00CA2236" w:rsidRDefault="004B4565" w:rsidP="00D62B3C">
            <w:pPr>
              <w:jc w:val="center"/>
              <w:rPr>
                <w:rFonts w:ascii="Times New Roman" w:hAnsi="Times New Roman"/>
                <w:sz w:val="28"/>
                <w:highlight w:val="yellow"/>
              </w:rPr>
            </w:pPr>
            <w:r w:rsidRPr="00CA2236">
              <w:rPr>
                <w:rFonts w:ascii="Times New Roman" w:hAnsi="Times New Roman"/>
                <w:sz w:val="28"/>
                <w:highlight w:val="yellow"/>
              </w:rPr>
              <w:t>13,3</w:t>
            </w:r>
          </w:p>
        </w:tc>
        <w:tc>
          <w:tcPr>
            <w:tcW w:w="2465" w:type="dxa"/>
          </w:tcPr>
          <w:p w:rsidR="00B20D8B" w:rsidRPr="00CA2236" w:rsidRDefault="00EA2E5B" w:rsidP="00D62B3C">
            <w:pPr>
              <w:jc w:val="center"/>
              <w:rPr>
                <w:rFonts w:ascii="Times New Roman" w:hAnsi="Times New Roman"/>
                <w:sz w:val="28"/>
                <w:highlight w:val="yellow"/>
              </w:rPr>
            </w:pPr>
            <w:r w:rsidRPr="00CA2236">
              <w:rPr>
                <w:rFonts w:ascii="Times New Roman" w:hAnsi="Times New Roman"/>
                <w:sz w:val="28"/>
                <w:highlight w:val="yellow"/>
              </w:rPr>
              <w:t>53,2</w:t>
            </w:r>
          </w:p>
        </w:tc>
        <w:tc>
          <w:tcPr>
            <w:tcW w:w="2465" w:type="dxa"/>
          </w:tcPr>
          <w:p w:rsidR="00B20D8B" w:rsidRPr="00CA2236" w:rsidRDefault="00EA2E5B" w:rsidP="00D62B3C">
            <w:pPr>
              <w:jc w:val="center"/>
              <w:rPr>
                <w:rFonts w:ascii="Times New Roman" w:hAnsi="Times New Roman"/>
                <w:sz w:val="28"/>
                <w:highlight w:val="yellow"/>
              </w:rPr>
            </w:pPr>
            <w:r w:rsidRPr="00CA2236">
              <w:rPr>
                <w:rFonts w:ascii="Times New Roman" w:hAnsi="Times New Roman"/>
                <w:sz w:val="28"/>
                <w:highlight w:val="yellow"/>
              </w:rPr>
              <w:t xml:space="preserve">необходимо дополнительно приобрести в учебные кабинеты компьютеры (МОКУ СОШ № 2 г. Лузы – 5 компьютеров, </w:t>
            </w:r>
            <w:r w:rsidRPr="00CA2236">
              <w:rPr>
                <w:rFonts w:ascii="Times New Roman" w:hAnsi="Times New Roman"/>
                <w:sz w:val="28"/>
                <w:highlight w:val="yellow"/>
              </w:rPr>
              <w:lastRenderedPageBreak/>
              <w:t xml:space="preserve">МОКУ СОШ </w:t>
            </w:r>
            <w:proofErr w:type="spellStart"/>
            <w:r w:rsidRPr="00CA2236">
              <w:rPr>
                <w:rFonts w:ascii="Times New Roman" w:hAnsi="Times New Roman"/>
                <w:sz w:val="28"/>
                <w:highlight w:val="yellow"/>
              </w:rPr>
              <w:t>пгт</w:t>
            </w:r>
            <w:proofErr w:type="spellEnd"/>
            <w:r w:rsidRPr="00CA2236">
              <w:rPr>
                <w:rFonts w:ascii="Times New Roman" w:hAnsi="Times New Roman"/>
                <w:sz w:val="28"/>
                <w:highlight w:val="yellow"/>
              </w:rPr>
              <w:t xml:space="preserve"> Лальск и МОКУ Фабричная ООШ </w:t>
            </w:r>
            <w:proofErr w:type="spellStart"/>
            <w:r w:rsidRPr="00CA2236">
              <w:rPr>
                <w:rFonts w:ascii="Times New Roman" w:hAnsi="Times New Roman"/>
                <w:sz w:val="28"/>
                <w:highlight w:val="yellow"/>
              </w:rPr>
              <w:t>пгт</w:t>
            </w:r>
            <w:proofErr w:type="spellEnd"/>
            <w:r w:rsidRPr="00CA2236">
              <w:rPr>
                <w:rFonts w:ascii="Times New Roman" w:hAnsi="Times New Roman"/>
                <w:sz w:val="28"/>
                <w:highlight w:val="yellow"/>
              </w:rPr>
              <w:t xml:space="preserve"> Лальск по 3 компьютера) и создать в школах единую локальную сеть </w:t>
            </w:r>
          </w:p>
        </w:tc>
      </w:tr>
      <w:tr w:rsidR="00B20D8B" w:rsidTr="00D77288">
        <w:tc>
          <w:tcPr>
            <w:tcW w:w="817" w:type="dxa"/>
          </w:tcPr>
          <w:p w:rsidR="00B20D8B" w:rsidRDefault="00543B0D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18.</w:t>
            </w:r>
          </w:p>
        </w:tc>
        <w:tc>
          <w:tcPr>
            <w:tcW w:w="4111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   образовательных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учреждений,  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интегрированных       с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единой     </w:t>
            </w:r>
            <w:proofErr w:type="spellStart"/>
            <w:r w:rsidRPr="005D38A6">
              <w:rPr>
                <w:rFonts w:ascii="Times New Roman" w:hAnsi="Times New Roman" w:cs="Courier New"/>
                <w:sz w:val="22"/>
                <w:szCs w:val="22"/>
              </w:rPr>
              <w:t>информацио</w:t>
            </w:r>
            <w:proofErr w:type="gramStart"/>
            <w:r w:rsidRPr="005D38A6">
              <w:rPr>
                <w:rFonts w:ascii="Times New Roman" w:hAnsi="Times New Roman" w:cs="Courier New"/>
                <w:sz w:val="22"/>
                <w:szCs w:val="22"/>
              </w:rPr>
              <w:t>н</w:t>
            </w:r>
            <w:proofErr w:type="spellEnd"/>
            <w:r w:rsidRPr="005D38A6">
              <w:rPr>
                <w:rFonts w:ascii="Times New Roman" w:hAnsi="Times New Roman" w:cs="Courier New"/>
                <w:sz w:val="22"/>
                <w:szCs w:val="22"/>
              </w:rPr>
              <w:t>-</w:t>
            </w:r>
            <w:proofErr w:type="gramEnd"/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</w:r>
            <w:proofErr w:type="spellStart"/>
            <w:r w:rsidRPr="005D38A6">
              <w:rPr>
                <w:rFonts w:ascii="Times New Roman" w:hAnsi="Times New Roman" w:cs="Courier New"/>
                <w:sz w:val="22"/>
                <w:szCs w:val="22"/>
              </w:rPr>
              <w:t>но-аналитической</w:t>
            </w:r>
            <w:proofErr w:type="spellEnd"/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системой     управления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образовательной средой,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в      общем      числе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образовательных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учреждений             </w:t>
            </w:r>
          </w:p>
        </w:tc>
        <w:tc>
          <w:tcPr>
            <w:tcW w:w="2464" w:type="dxa"/>
          </w:tcPr>
          <w:p w:rsidR="00B20D8B" w:rsidRPr="005D38A6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 %   </w:t>
            </w:r>
          </w:p>
        </w:tc>
        <w:tc>
          <w:tcPr>
            <w:tcW w:w="1232" w:type="dxa"/>
          </w:tcPr>
          <w:p w:rsidR="00B20D8B" w:rsidRDefault="00CA2236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>70</w:t>
            </w:r>
          </w:p>
        </w:tc>
        <w:tc>
          <w:tcPr>
            <w:tcW w:w="1232" w:type="dxa"/>
          </w:tcPr>
          <w:p w:rsidR="00B20D8B" w:rsidRDefault="00CA2236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w="2465" w:type="dxa"/>
          </w:tcPr>
          <w:p w:rsidR="00B20D8B" w:rsidRDefault="00CA2236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20D8B" w:rsidTr="00D77288">
        <w:tc>
          <w:tcPr>
            <w:tcW w:w="817" w:type="dxa"/>
          </w:tcPr>
          <w:p w:rsidR="00B20D8B" w:rsidRDefault="00543B0D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19.</w:t>
            </w:r>
          </w:p>
        </w:tc>
        <w:tc>
          <w:tcPr>
            <w:tcW w:w="4111" w:type="dxa"/>
          </w:tcPr>
          <w:p w:rsidR="00B20D8B" w:rsidRPr="009B06AC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  <w:highlight w:val="yellow"/>
              </w:rPr>
            </w:pPr>
            <w:r w:rsidRPr="00D13ED2">
              <w:rPr>
                <w:rFonts w:ascii="Times New Roman" w:hAnsi="Times New Roman" w:cs="Courier New"/>
                <w:sz w:val="22"/>
                <w:szCs w:val="22"/>
              </w:rPr>
              <w:t>Количество   услуг    в</w:t>
            </w:r>
            <w:r w:rsidRPr="00D13ED2">
              <w:rPr>
                <w:rFonts w:ascii="Times New Roman" w:hAnsi="Times New Roman" w:cs="Courier New"/>
                <w:sz w:val="22"/>
                <w:szCs w:val="22"/>
              </w:rPr>
              <w:br/>
              <w:t>сфере      образования,</w:t>
            </w:r>
            <w:r w:rsidRPr="00D13ED2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предоставляемых        </w:t>
            </w:r>
            <w:r w:rsidRPr="00D13ED2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отделом          </w:t>
            </w:r>
            <w:r w:rsidRPr="00D13ED2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образования   </w:t>
            </w:r>
            <w:proofErr w:type="spellStart"/>
            <w:r w:rsidRPr="00D13ED2">
              <w:rPr>
                <w:rFonts w:ascii="Times New Roman" w:hAnsi="Times New Roman" w:cs="Courier New"/>
                <w:sz w:val="22"/>
                <w:szCs w:val="22"/>
              </w:rPr>
              <w:t>Лузского</w:t>
            </w:r>
            <w:proofErr w:type="spellEnd"/>
            <w:r w:rsidRPr="00D13ED2">
              <w:rPr>
                <w:rFonts w:ascii="Times New Roman" w:hAnsi="Times New Roman" w:cs="Courier New"/>
                <w:sz w:val="22"/>
                <w:szCs w:val="22"/>
              </w:rPr>
              <w:t xml:space="preserve"> района и муниципальными учреждениями в</w:t>
            </w:r>
            <w:r w:rsidRPr="00D13ED2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электронном виде </w:t>
            </w:r>
          </w:p>
        </w:tc>
        <w:tc>
          <w:tcPr>
            <w:tcW w:w="2464" w:type="dxa"/>
          </w:tcPr>
          <w:p w:rsidR="00B20D8B" w:rsidRPr="00D13ED2" w:rsidRDefault="00B20D8B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D13ED2">
              <w:rPr>
                <w:rFonts w:ascii="Times New Roman" w:hAnsi="Times New Roman" w:cs="Courier New"/>
                <w:sz w:val="22"/>
                <w:szCs w:val="22"/>
              </w:rPr>
              <w:t xml:space="preserve">единиц </w:t>
            </w:r>
          </w:p>
        </w:tc>
        <w:tc>
          <w:tcPr>
            <w:tcW w:w="1232" w:type="dxa"/>
          </w:tcPr>
          <w:p w:rsidR="00B20D8B" w:rsidRDefault="00CA2236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>
              <w:rPr>
                <w:rFonts w:ascii="Times New Roman" w:hAnsi="Times New Roman" w:cs="Courier New"/>
                <w:sz w:val="22"/>
                <w:szCs w:val="22"/>
              </w:rPr>
              <w:t>2</w:t>
            </w:r>
          </w:p>
        </w:tc>
        <w:tc>
          <w:tcPr>
            <w:tcW w:w="1232" w:type="dxa"/>
          </w:tcPr>
          <w:p w:rsidR="00B20D8B" w:rsidRDefault="00CA2236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465" w:type="dxa"/>
          </w:tcPr>
          <w:p w:rsidR="00B20D8B" w:rsidRDefault="000B200B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B20D8B" w:rsidRDefault="00B20D8B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13ED2" w:rsidTr="00D77288">
        <w:tc>
          <w:tcPr>
            <w:tcW w:w="817" w:type="dxa"/>
          </w:tcPr>
          <w:p w:rsidR="00D13ED2" w:rsidRDefault="00D13ED2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</w:tcPr>
          <w:p w:rsidR="00D13ED2" w:rsidRPr="005D38A6" w:rsidRDefault="00D13ED2" w:rsidP="00521D65">
            <w:pPr>
              <w:pStyle w:val="ConsPlusCell"/>
              <w:rPr>
                <w:rFonts w:ascii="Times New Roman" w:hAnsi="Times New Roman" w:cs="Courier New"/>
                <w:b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t>Развитие      кадрового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>потенциала      системы</w:t>
            </w:r>
            <w:r w:rsidRPr="005D38A6">
              <w:rPr>
                <w:rFonts w:ascii="Times New Roman" w:hAnsi="Times New Roman" w:cs="Courier New"/>
                <w:b/>
                <w:sz w:val="22"/>
                <w:szCs w:val="22"/>
              </w:rPr>
              <w:br/>
              <w:t xml:space="preserve">образования области    </w:t>
            </w:r>
          </w:p>
        </w:tc>
        <w:tc>
          <w:tcPr>
            <w:tcW w:w="2464" w:type="dxa"/>
          </w:tcPr>
          <w:p w:rsidR="00D13ED2" w:rsidRPr="005D38A6" w:rsidRDefault="00D13ED2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D13ED2" w:rsidRDefault="00D13ED2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</w:p>
        </w:tc>
        <w:tc>
          <w:tcPr>
            <w:tcW w:w="1232" w:type="dxa"/>
          </w:tcPr>
          <w:p w:rsidR="00D13ED2" w:rsidRDefault="00D13ED2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D13ED2" w:rsidRDefault="00D13ED2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65" w:type="dxa"/>
          </w:tcPr>
          <w:p w:rsidR="00D13ED2" w:rsidRDefault="00D13ED2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13ED2" w:rsidTr="00D77288">
        <w:tc>
          <w:tcPr>
            <w:tcW w:w="817" w:type="dxa"/>
          </w:tcPr>
          <w:p w:rsidR="00D13ED2" w:rsidRDefault="00D139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</w:t>
            </w:r>
          </w:p>
        </w:tc>
        <w:tc>
          <w:tcPr>
            <w:tcW w:w="4111" w:type="dxa"/>
          </w:tcPr>
          <w:p w:rsidR="00D13ED2" w:rsidRPr="005D38A6" w:rsidRDefault="00D13ED2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>Доля          учителей,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использующих 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современные    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образовательные 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технологии (в том числе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</w:r>
            <w:proofErr w:type="spellStart"/>
            <w:r w:rsidRPr="005D38A6">
              <w:rPr>
                <w:rFonts w:ascii="Times New Roman" w:hAnsi="Times New Roman" w:cs="Courier New"/>
                <w:sz w:val="22"/>
                <w:szCs w:val="22"/>
              </w:rPr>
              <w:t>информационно-коммун</w:t>
            </w:r>
            <w:proofErr w:type="gramStart"/>
            <w:r w:rsidRPr="005D38A6">
              <w:rPr>
                <w:rFonts w:ascii="Times New Roman" w:hAnsi="Times New Roman" w:cs="Courier New"/>
                <w:sz w:val="22"/>
                <w:szCs w:val="22"/>
              </w:rPr>
              <w:t>и</w:t>
            </w:r>
            <w:proofErr w:type="spellEnd"/>
            <w:r w:rsidRPr="005D38A6">
              <w:rPr>
                <w:rFonts w:ascii="Times New Roman" w:hAnsi="Times New Roman" w:cs="Courier New"/>
                <w:sz w:val="22"/>
                <w:szCs w:val="22"/>
              </w:rPr>
              <w:t>-</w:t>
            </w:r>
            <w:proofErr w:type="gramEnd"/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</w:r>
            <w:proofErr w:type="spellStart"/>
            <w:r w:rsidRPr="005D38A6">
              <w:rPr>
                <w:rFonts w:ascii="Times New Roman" w:hAnsi="Times New Roman" w:cs="Courier New"/>
                <w:sz w:val="22"/>
                <w:szCs w:val="22"/>
              </w:rPr>
              <w:lastRenderedPageBreak/>
              <w:t>кационные</w:t>
            </w:r>
            <w:proofErr w:type="spellEnd"/>
            <w:r w:rsidRPr="005D38A6">
              <w:rPr>
                <w:rFonts w:ascii="Times New Roman" w:hAnsi="Times New Roman" w:cs="Courier New"/>
                <w:sz w:val="22"/>
                <w:szCs w:val="22"/>
              </w:rPr>
              <w:t>)            в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профессиональной      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>деятельности,  в  общей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br/>
              <w:t xml:space="preserve">численности </w:t>
            </w:r>
            <w:r>
              <w:rPr>
                <w:rFonts w:ascii="Times New Roman" w:hAnsi="Times New Roman" w:cs="Courier New"/>
                <w:sz w:val="22"/>
                <w:szCs w:val="22"/>
              </w:rPr>
              <w:t xml:space="preserve"> </w:t>
            </w: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учителей   </w:t>
            </w:r>
          </w:p>
        </w:tc>
        <w:tc>
          <w:tcPr>
            <w:tcW w:w="2464" w:type="dxa"/>
          </w:tcPr>
          <w:p w:rsidR="00D13ED2" w:rsidRPr="005D38A6" w:rsidRDefault="00D13ED2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lastRenderedPageBreak/>
              <w:t xml:space="preserve">   %   </w:t>
            </w:r>
          </w:p>
        </w:tc>
        <w:tc>
          <w:tcPr>
            <w:tcW w:w="1232" w:type="dxa"/>
          </w:tcPr>
          <w:p w:rsidR="00D13ED2" w:rsidRPr="005D38A6" w:rsidRDefault="00D13ED2" w:rsidP="00521D65">
            <w:pPr>
              <w:pStyle w:val="ConsPlusCell"/>
              <w:rPr>
                <w:rFonts w:ascii="Times New Roman" w:hAnsi="Times New Roman" w:cs="Courier New"/>
                <w:sz w:val="22"/>
                <w:szCs w:val="22"/>
              </w:rPr>
            </w:pPr>
            <w:r w:rsidRPr="005D38A6">
              <w:rPr>
                <w:rFonts w:ascii="Times New Roman" w:hAnsi="Times New Roman" w:cs="Courier New"/>
                <w:sz w:val="22"/>
                <w:szCs w:val="22"/>
              </w:rPr>
              <w:t xml:space="preserve">  60    </w:t>
            </w:r>
          </w:p>
        </w:tc>
        <w:tc>
          <w:tcPr>
            <w:tcW w:w="1232" w:type="dxa"/>
          </w:tcPr>
          <w:p w:rsidR="00D13ED2" w:rsidRDefault="00D139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465" w:type="dxa"/>
          </w:tcPr>
          <w:p w:rsidR="00D13ED2" w:rsidRDefault="00D13905" w:rsidP="00D62B3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166,7</w:t>
            </w:r>
          </w:p>
        </w:tc>
        <w:tc>
          <w:tcPr>
            <w:tcW w:w="2465" w:type="dxa"/>
          </w:tcPr>
          <w:p w:rsidR="00D13ED2" w:rsidRDefault="00D13ED2" w:rsidP="00D62B3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D62B3C" w:rsidRPr="00D62B3C" w:rsidRDefault="00D62B3C" w:rsidP="00D62B3C">
      <w:pPr>
        <w:jc w:val="center"/>
        <w:rPr>
          <w:rFonts w:ascii="Times New Roman" w:hAnsi="Times New Roman"/>
          <w:sz w:val="28"/>
        </w:rPr>
      </w:pPr>
    </w:p>
    <w:sectPr w:rsidR="00D62B3C" w:rsidRPr="00D62B3C" w:rsidSect="00D62B3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E5884"/>
    <w:multiLevelType w:val="hybridMultilevel"/>
    <w:tmpl w:val="69F2FC32"/>
    <w:lvl w:ilvl="0" w:tplc="DD3248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C04E3"/>
    <w:rsid w:val="000A1BE4"/>
    <w:rsid w:val="000B200B"/>
    <w:rsid w:val="00125E1F"/>
    <w:rsid w:val="00141E34"/>
    <w:rsid w:val="00154D05"/>
    <w:rsid w:val="001C04E3"/>
    <w:rsid w:val="001F628B"/>
    <w:rsid w:val="002257D0"/>
    <w:rsid w:val="002732FF"/>
    <w:rsid w:val="00384CFF"/>
    <w:rsid w:val="00385B5C"/>
    <w:rsid w:val="003F22EB"/>
    <w:rsid w:val="003F3A39"/>
    <w:rsid w:val="004073A5"/>
    <w:rsid w:val="004444BF"/>
    <w:rsid w:val="004B3D6A"/>
    <w:rsid w:val="004B4565"/>
    <w:rsid w:val="004E5FD8"/>
    <w:rsid w:val="004E7F08"/>
    <w:rsid w:val="00543B0D"/>
    <w:rsid w:val="006134C0"/>
    <w:rsid w:val="006A7173"/>
    <w:rsid w:val="006F2B03"/>
    <w:rsid w:val="0075771E"/>
    <w:rsid w:val="00793949"/>
    <w:rsid w:val="007D2B2A"/>
    <w:rsid w:val="007F149B"/>
    <w:rsid w:val="00817414"/>
    <w:rsid w:val="00875861"/>
    <w:rsid w:val="0089121E"/>
    <w:rsid w:val="008B5001"/>
    <w:rsid w:val="0092155D"/>
    <w:rsid w:val="00976CF3"/>
    <w:rsid w:val="009A704B"/>
    <w:rsid w:val="00A50C34"/>
    <w:rsid w:val="00A67455"/>
    <w:rsid w:val="00A93D44"/>
    <w:rsid w:val="00AB7263"/>
    <w:rsid w:val="00AE3CC7"/>
    <w:rsid w:val="00AE3E40"/>
    <w:rsid w:val="00B1293F"/>
    <w:rsid w:val="00B20D8B"/>
    <w:rsid w:val="00B27172"/>
    <w:rsid w:val="00B30333"/>
    <w:rsid w:val="00B5049C"/>
    <w:rsid w:val="00B60FE1"/>
    <w:rsid w:val="00C069D0"/>
    <w:rsid w:val="00CA2236"/>
    <w:rsid w:val="00CC041A"/>
    <w:rsid w:val="00D13905"/>
    <w:rsid w:val="00D13ED2"/>
    <w:rsid w:val="00D41814"/>
    <w:rsid w:val="00D62B3C"/>
    <w:rsid w:val="00DA00C7"/>
    <w:rsid w:val="00DD20F4"/>
    <w:rsid w:val="00E34BB4"/>
    <w:rsid w:val="00EA2E5B"/>
    <w:rsid w:val="00EE4104"/>
    <w:rsid w:val="00F42A89"/>
    <w:rsid w:val="00FD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60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1790F2B-E95B-4BFE-B93C-E233153D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Пользователь</cp:lastModifiedBy>
  <cp:revision>31</cp:revision>
  <dcterms:created xsi:type="dcterms:W3CDTF">2015-02-25T11:25:00Z</dcterms:created>
  <dcterms:modified xsi:type="dcterms:W3CDTF">2018-02-13T05:02:00Z</dcterms:modified>
</cp:coreProperties>
</file>