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D" w:rsidRDefault="00E26CAD" w:rsidP="00E26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ЛУЗСКОГО РАЙОНА КИРОВСКОЙ ОБЛАСТИ</w:t>
      </w:r>
    </w:p>
    <w:p w:rsidR="00E26CAD" w:rsidRDefault="00E26CAD" w:rsidP="00E26CAD">
      <w:pPr>
        <w:jc w:val="center"/>
        <w:rPr>
          <w:sz w:val="36"/>
          <w:szCs w:val="36"/>
        </w:rPr>
      </w:pPr>
    </w:p>
    <w:p w:rsidR="00E26CAD" w:rsidRDefault="00E26CAD" w:rsidP="00E26C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26CAD" w:rsidRDefault="00E26CAD" w:rsidP="00E26CAD">
      <w:pPr>
        <w:jc w:val="center"/>
        <w:rPr>
          <w:sz w:val="36"/>
          <w:szCs w:val="36"/>
        </w:rPr>
      </w:pPr>
    </w:p>
    <w:p w:rsidR="00E26CAD" w:rsidRDefault="00E26CAD" w:rsidP="00E26CAD">
      <w:pPr>
        <w:rPr>
          <w:sz w:val="28"/>
          <w:szCs w:val="28"/>
        </w:rPr>
      </w:pPr>
      <w:r>
        <w:rPr>
          <w:sz w:val="28"/>
          <w:szCs w:val="28"/>
        </w:rPr>
        <w:t xml:space="preserve"> ____________                                                                                        №________</w:t>
      </w:r>
    </w:p>
    <w:p w:rsidR="00E26CAD" w:rsidRDefault="00E26CAD" w:rsidP="00E26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г. Луза</w:t>
      </w:r>
    </w:p>
    <w:p w:rsidR="00E26CAD" w:rsidRPr="00901DAA" w:rsidRDefault="00E26CAD" w:rsidP="00E26CAD">
      <w:pPr>
        <w:jc w:val="center"/>
        <w:rPr>
          <w:sz w:val="48"/>
          <w:szCs w:val="48"/>
        </w:rPr>
      </w:pPr>
    </w:p>
    <w:p w:rsidR="00086177" w:rsidRPr="00AE16D9" w:rsidRDefault="00086177" w:rsidP="00E26CAD">
      <w:pPr>
        <w:jc w:val="center"/>
        <w:rPr>
          <w:b/>
          <w:sz w:val="28"/>
          <w:szCs w:val="28"/>
        </w:rPr>
      </w:pPr>
      <w:r w:rsidRPr="00AE16D9">
        <w:rPr>
          <w:b/>
          <w:sz w:val="28"/>
          <w:szCs w:val="28"/>
        </w:rPr>
        <w:t>О размере родительской платы, о</w:t>
      </w:r>
      <w:r w:rsidR="00C37250" w:rsidRPr="00AE16D9">
        <w:rPr>
          <w:b/>
          <w:sz w:val="28"/>
          <w:szCs w:val="28"/>
        </w:rPr>
        <w:t>б опред</w:t>
      </w:r>
      <w:r w:rsidRPr="00AE16D9">
        <w:rPr>
          <w:b/>
          <w:sz w:val="28"/>
          <w:szCs w:val="28"/>
        </w:rPr>
        <w:t>елении льготной категории детей</w:t>
      </w:r>
      <w:r w:rsidR="003559D4" w:rsidRPr="00AE16D9">
        <w:rPr>
          <w:b/>
          <w:sz w:val="28"/>
          <w:szCs w:val="28"/>
        </w:rPr>
        <w:t xml:space="preserve"> </w:t>
      </w:r>
      <w:r w:rsidR="00C37250" w:rsidRPr="00AE16D9">
        <w:rPr>
          <w:b/>
          <w:sz w:val="28"/>
          <w:szCs w:val="28"/>
        </w:rPr>
        <w:t xml:space="preserve">в </w:t>
      </w:r>
      <w:r w:rsidR="0089526D" w:rsidRPr="00AE16D9">
        <w:rPr>
          <w:b/>
          <w:sz w:val="28"/>
          <w:szCs w:val="28"/>
        </w:rPr>
        <w:t xml:space="preserve">лагерях с дневным пребыванием детей </w:t>
      </w:r>
      <w:r w:rsidR="003559D4" w:rsidRPr="00AE16D9">
        <w:rPr>
          <w:b/>
          <w:sz w:val="28"/>
          <w:szCs w:val="28"/>
        </w:rPr>
        <w:t xml:space="preserve">в образовательных учреждениях Лузского района Кировской области </w:t>
      </w:r>
    </w:p>
    <w:p w:rsidR="00E26CAD" w:rsidRPr="00AE16D9" w:rsidRDefault="00E26CAD" w:rsidP="00E26CAD">
      <w:pPr>
        <w:jc w:val="center"/>
        <w:rPr>
          <w:b/>
          <w:sz w:val="28"/>
          <w:szCs w:val="28"/>
        </w:rPr>
      </w:pPr>
      <w:r w:rsidRPr="00AE16D9">
        <w:rPr>
          <w:b/>
          <w:sz w:val="28"/>
          <w:szCs w:val="28"/>
        </w:rPr>
        <w:t xml:space="preserve">в </w:t>
      </w:r>
      <w:r w:rsidR="00C37250" w:rsidRPr="00AE16D9">
        <w:rPr>
          <w:b/>
          <w:sz w:val="28"/>
          <w:szCs w:val="28"/>
        </w:rPr>
        <w:t xml:space="preserve"> </w:t>
      </w:r>
      <w:r w:rsidR="00086177" w:rsidRPr="00AE16D9">
        <w:rPr>
          <w:b/>
          <w:sz w:val="28"/>
          <w:szCs w:val="28"/>
        </w:rPr>
        <w:t xml:space="preserve">летний период </w:t>
      </w:r>
      <w:r w:rsidR="00491F41">
        <w:rPr>
          <w:b/>
          <w:sz w:val="28"/>
          <w:szCs w:val="28"/>
        </w:rPr>
        <w:t>2020</w:t>
      </w:r>
      <w:r w:rsidR="0089526D" w:rsidRPr="00AE16D9">
        <w:rPr>
          <w:b/>
          <w:sz w:val="28"/>
          <w:szCs w:val="28"/>
        </w:rPr>
        <w:t xml:space="preserve"> год</w:t>
      </w:r>
      <w:r w:rsidR="00086177" w:rsidRPr="00AE16D9">
        <w:rPr>
          <w:b/>
          <w:sz w:val="28"/>
          <w:szCs w:val="28"/>
        </w:rPr>
        <w:t>а</w:t>
      </w:r>
    </w:p>
    <w:p w:rsidR="00E26CAD" w:rsidRPr="00901DAA" w:rsidRDefault="00E26CAD" w:rsidP="00E26CAD">
      <w:pPr>
        <w:jc w:val="center"/>
        <w:rPr>
          <w:b/>
          <w:sz w:val="48"/>
          <w:szCs w:val="48"/>
        </w:rPr>
      </w:pPr>
    </w:p>
    <w:p w:rsidR="00E26CAD" w:rsidRPr="00AE16D9" w:rsidRDefault="00E26CAD" w:rsidP="00B17147">
      <w:pPr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     </w:t>
      </w:r>
      <w:r w:rsidR="00491F41">
        <w:rPr>
          <w:sz w:val="28"/>
          <w:szCs w:val="28"/>
        </w:rPr>
        <w:t xml:space="preserve">В соответствии с Федеральным законом от 24.07.1998 № 124-ФЗ «Об основных гарантиях прав ребенка  в РФ», </w:t>
      </w:r>
      <w:r w:rsidR="00491F41" w:rsidRPr="00965AE7">
        <w:rPr>
          <w:sz w:val="28"/>
          <w:szCs w:val="28"/>
        </w:rPr>
        <w:t xml:space="preserve"> </w:t>
      </w:r>
      <w:r w:rsidR="00491F41">
        <w:rPr>
          <w:sz w:val="28"/>
          <w:szCs w:val="28"/>
        </w:rPr>
        <w:t xml:space="preserve">Законом </w:t>
      </w:r>
      <w:r w:rsidR="00491F41" w:rsidRPr="00965AE7">
        <w:rPr>
          <w:sz w:val="28"/>
          <w:szCs w:val="28"/>
        </w:rPr>
        <w:t xml:space="preserve"> Кировской облас</w:t>
      </w:r>
      <w:r w:rsidR="00491F41">
        <w:rPr>
          <w:sz w:val="28"/>
          <w:szCs w:val="28"/>
        </w:rPr>
        <w:t>ти от 19.12.2019</w:t>
      </w:r>
      <w:r w:rsidR="00491F41" w:rsidRPr="00965AE7">
        <w:rPr>
          <w:sz w:val="28"/>
          <w:szCs w:val="28"/>
        </w:rPr>
        <w:t xml:space="preserve"> </w:t>
      </w:r>
      <w:r w:rsidR="00491F41">
        <w:rPr>
          <w:sz w:val="28"/>
          <w:szCs w:val="28"/>
        </w:rPr>
        <w:t>№ 325-ЗО «Об областном бюджете на 2020 год и плановый период 2021 и 2022</w:t>
      </w:r>
      <w:r w:rsidR="00491F41" w:rsidRPr="00965AE7">
        <w:rPr>
          <w:sz w:val="28"/>
          <w:szCs w:val="28"/>
        </w:rPr>
        <w:t xml:space="preserve"> годов»,  </w:t>
      </w:r>
      <w:r w:rsidR="00491F41">
        <w:rPr>
          <w:sz w:val="28"/>
          <w:szCs w:val="28"/>
        </w:rPr>
        <w:t>санитарно-эпидемиологическими</w:t>
      </w:r>
      <w:r w:rsidR="00491F41" w:rsidRPr="00965AE7">
        <w:rPr>
          <w:sz w:val="28"/>
          <w:szCs w:val="28"/>
        </w:rPr>
        <w:t xml:space="preserve"> правил</w:t>
      </w:r>
      <w:r w:rsidR="00491F41">
        <w:rPr>
          <w:sz w:val="28"/>
          <w:szCs w:val="28"/>
        </w:rPr>
        <w:t>ами и нормативами</w:t>
      </w:r>
      <w:r w:rsidR="00491F41" w:rsidRPr="00965AE7">
        <w:rPr>
          <w:sz w:val="28"/>
          <w:szCs w:val="28"/>
        </w:rPr>
        <w:t xml:space="preserve"> СанПиН 2.4.4.2599</w:t>
      </w:r>
      <w:r w:rsidR="00491F41">
        <w:rPr>
          <w:sz w:val="28"/>
          <w:szCs w:val="28"/>
        </w:rPr>
        <w:t>-10, утвержденными</w:t>
      </w:r>
      <w:r w:rsidR="00491F41" w:rsidRPr="00965AE7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19.04.2010 № 25,</w:t>
      </w:r>
      <w:r w:rsidR="00491F41">
        <w:rPr>
          <w:sz w:val="28"/>
          <w:szCs w:val="28"/>
        </w:rPr>
        <w:t xml:space="preserve"> в</w:t>
      </w:r>
      <w:r w:rsidR="00491F41" w:rsidRPr="00965AE7">
        <w:rPr>
          <w:sz w:val="28"/>
          <w:szCs w:val="28"/>
        </w:rPr>
        <w:t xml:space="preserve"> целях реализации подпрограммы «Реализация государственной мол</w:t>
      </w:r>
      <w:r w:rsidR="00491F41" w:rsidRPr="00965AE7">
        <w:rPr>
          <w:sz w:val="28"/>
          <w:szCs w:val="28"/>
        </w:rPr>
        <w:t>о</w:t>
      </w:r>
      <w:r w:rsidR="00491F41" w:rsidRPr="00965AE7">
        <w:rPr>
          <w:sz w:val="28"/>
          <w:szCs w:val="28"/>
        </w:rPr>
        <w:t>дежной политики и организация отдыха и оздоровления детей и молодежи» государственной программы Кировской области «Развитие образования» на 2014 – 2020 годы, утвержденной постановлением Правительства Кировской области от 10.09.2013 № 226/595 «О государственной программе Кировской области «Развитие образования» на 2014 – 2020 годы» (с изменениями, вн</w:t>
      </w:r>
      <w:r w:rsidR="00491F41" w:rsidRPr="00965AE7">
        <w:rPr>
          <w:sz w:val="28"/>
          <w:szCs w:val="28"/>
        </w:rPr>
        <w:t>е</w:t>
      </w:r>
      <w:r w:rsidR="00491F41" w:rsidRPr="00965AE7">
        <w:rPr>
          <w:sz w:val="28"/>
          <w:szCs w:val="28"/>
        </w:rPr>
        <w:t xml:space="preserve">сенными постановлением Правительства Кировской области от </w:t>
      </w:r>
      <w:r w:rsidR="00491F41">
        <w:rPr>
          <w:sz w:val="28"/>
          <w:szCs w:val="28"/>
        </w:rPr>
        <w:t>06.10.2017 № 30/П)</w:t>
      </w:r>
      <w:r w:rsidR="002307AC" w:rsidRPr="00965AE7">
        <w:rPr>
          <w:sz w:val="28"/>
          <w:szCs w:val="28"/>
        </w:rPr>
        <w:t>,</w:t>
      </w:r>
      <w:r w:rsidR="009271C3">
        <w:rPr>
          <w:sz w:val="28"/>
          <w:szCs w:val="28"/>
        </w:rPr>
        <w:t xml:space="preserve"> </w:t>
      </w:r>
      <w:r w:rsidR="002307AC" w:rsidRPr="00965AE7">
        <w:rPr>
          <w:sz w:val="28"/>
          <w:szCs w:val="28"/>
        </w:rPr>
        <w:t xml:space="preserve"> </w:t>
      </w:r>
      <w:r w:rsidR="009271C3">
        <w:rPr>
          <w:sz w:val="28"/>
          <w:szCs w:val="28"/>
        </w:rPr>
        <w:t xml:space="preserve">в целях  обеспечения  организованного проведения  оздоровительной  кампании   </w:t>
      </w:r>
      <w:r w:rsidR="00491F41">
        <w:rPr>
          <w:sz w:val="28"/>
          <w:szCs w:val="28"/>
        </w:rPr>
        <w:t xml:space="preserve">  в  период летних  каникул 2020</w:t>
      </w:r>
      <w:r w:rsidR="009271C3">
        <w:rPr>
          <w:sz w:val="28"/>
          <w:szCs w:val="28"/>
        </w:rPr>
        <w:t xml:space="preserve"> года и оказания адресной помощи детям, находящимся в сложной жизненной ситуации,  администрация Лузского района Кировской области </w:t>
      </w:r>
      <w:r w:rsidRPr="00AE16D9">
        <w:rPr>
          <w:sz w:val="28"/>
          <w:szCs w:val="28"/>
        </w:rPr>
        <w:t>ПОСТАНОВЛЯЕТ:</w:t>
      </w:r>
    </w:p>
    <w:p w:rsidR="00F75224" w:rsidRPr="00AE16D9" w:rsidRDefault="00FC6AF2" w:rsidP="00B17147">
      <w:pPr>
        <w:pStyle w:val="a3"/>
        <w:numPr>
          <w:ilvl w:val="0"/>
          <w:numId w:val="1"/>
        </w:numPr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Определить </w:t>
      </w:r>
      <w:r w:rsidR="0044746A" w:rsidRPr="00AE16D9">
        <w:rPr>
          <w:sz w:val="28"/>
          <w:szCs w:val="28"/>
        </w:rPr>
        <w:t xml:space="preserve">льготную категорию детей </w:t>
      </w:r>
      <w:r w:rsidR="00D90DF4" w:rsidRPr="00AE16D9">
        <w:rPr>
          <w:sz w:val="28"/>
          <w:szCs w:val="28"/>
        </w:rPr>
        <w:t>в лагерях с дневным пребыв</w:t>
      </w:r>
      <w:r w:rsidR="00491F41">
        <w:rPr>
          <w:sz w:val="28"/>
          <w:szCs w:val="28"/>
        </w:rPr>
        <w:t>анием детей в летний период 2020</w:t>
      </w:r>
      <w:r w:rsidR="00D90DF4" w:rsidRPr="00AE16D9">
        <w:rPr>
          <w:sz w:val="28"/>
          <w:szCs w:val="28"/>
        </w:rPr>
        <w:t xml:space="preserve"> года</w:t>
      </w:r>
      <w:r w:rsidR="00F75224" w:rsidRPr="00AE16D9">
        <w:rPr>
          <w:sz w:val="28"/>
          <w:szCs w:val="28"/>
        </w:rPr>
        <w:t>:</w:t>
      </w:r>
    </w:p>
    <w:p w:rsidR="00552383" w:rsidRPr="00AE16D9" w:rsidRDefault="0044746A" w:rsidP="00F75224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lastRenderedPageBreak/>
        <w:t xml:space="preserve">1.1. </w:t>
      </w:r>
      <w:r w:rsidR="00552383" w:rsidRPr="00AE16D9">
        <w:rPr>
          <w:sz w:val="28"/>
          <w:szCs w:val="28"/>
        </w:rPr>
        <w:t xml:space="preserve"> </w:t>
      </w:r>
      <w:r w:rsidR="00123438" w:rsidRPr="00AE16D9">
        <w:rPr>
          <w:sz w:val="28"/>
          <w:szCs w:val="28"/>
        </w:rPr>
        <w:t>Д</w:t>
      </w:r>
      <w:r w:rsidR="00D12D9C" w:rsidRPr="00AE16D9">
        <w:rPr>
          <w:sz w:val="28"/>
          <w:szCs w:val="28"/>
        </w:rPr>
        <w:t>ети</w:t>
      </w:r>
      <w:r w:rsidR="00867641" w:rsidRPr="00AE16D9">
        <w:rPr>
          <w:sz w:val="28"/>
          <w:szCs w:val="28"/>
        </w:rPr>
        <w:t xml:space="preserve"> </w:t>
      </w:r>
      <w:r w:rsidR="00552383" w:rsidRPr="00AE16D9">
        <w:rPr>
          <w:sz w:val="28"/>
          <w:szCs w:val="28"/>
        </w:rPr>
        <w:t>из малообеспеченных семей  (</w:t>
      </w:r>
      <w:r w:rsidR="00761EDB" w:rsidRPr="00AE16D9">
        <w:rPr>
          <w:sz w:val="28"/>
          <w:szCs w:val="28"/>
        </w:rPr>
        <w:t xml:space="preserve">через </w:t>
      </w:r>
      <w:r w:rsidR="00EB5C14" w:rsidRPr="00AE16D9">
        <w:rPr>
          <w:sz w:val="28"/>
          <w:szCs w:val="28"/>
        </w:rPr>
        <w:t xml:space="preserve">сверку лиц на предмет получения ими </w:t>
      </w:r>
      <w:r w:rsidR="00EB5C14" w:rsidRPr="00AE16D9">
        <w:rPr>
          <w:rFonts w:eastAsia="Calibri"/>
          <w:sz w:val="28"/>
          <w:szCs w:val="28"/>
        </w:rPr>
        <w:t>мер социальной поддержки по линии органа социальной защиты населения</w:t>
      </w:r>
      <w:r w:rsidR="00552383" w:rsidRPr="00AE16D9">
        <w:rPr>
          <w:sz w:val="28"/>
          <w:szCs w:val="28"/>
        </w:rPr>
        <w:t xml:space="preserve">); </w:t>
      </w:r>
    </w:p>
    <w:p w:rsidR="00552383" w:rsidRPr="00AE16D9" w:rsidRDefault="00552383" w:rsidP="00B17147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1.2. </w:t>
      </w:r>
      <w:r w:rsidR="00123438" w:rsidRPr="00AE16D9">
        <w:rPr>
          <w:sz w:val="28"/>
          <w:szCs w:val="28"/>
        </w:rPr>
        <w:t>Д</w:t>
      </w:r>
      <w:r w:rsidR="00D12D9C" w:rsidRPr="00AE16D9">
        <w:rPr>
          <w:sz w:val="28"/>
          <w:szCs w:val="28"/>
        </w:rPr>
        <w:t>ети</w:t>
      </w:r>
      <w:r w:rsidR="00867641" w:rsidRPr="00AE16D9">
        <w:rPr>
          <w:sz w:val="28"/>
          <w:szCs w:val="28"/>
        </w:rPr>
        <w:t>-сирот</w:t>
      </w:r>
      <w:r w:rsidR="00D12D9C" w:rsidRPr="00AE16D9">
        <w:rPr>
          <w:sz w:val="28"/>
          <w:szCs w:val="28"/>
        </w:rPr>
        <w:t>ы</w:t>
      </w:r>
      <w:r w:rsidR="00117D3A" w:rsidRPr="00AE16D9">
        <w:rPr>
          <w:sz w:val="28"/>
          <w:szCs w:val="28"/>
        </w:rPr>
        <w:t xml:space="preserve"> и дети, оставшие</w:t>
      </w:r>
      <w:r w:rsidRPr="00AE16D9">
        <w:rPr>
          <w:sz w:val="28"/>
          <w:szCs w:val="28"/>
        </w:rPr>
        <w:t>ся без попечения родителей,</w:t>
      </w:r>
      <w:r w:rsidR="00117D3A" w:rsidRPr="00AE16D9">
        <w:rPr>
          <w:sz w:val="28"/>
          <w:szCs w:val="28"/>
        </w:rPr>
        <w:t xml:space="preserve"> находящие</w:t>
      </w:r>
      <w:r w:rsidRPr="00AE16D9">
        <w:rPr>
          <w:sz w:val="28"/>
          <w:szCs w:val="28"/>
        </w:rPr>
        <w:t>ся под опекой (попечительством), в приемной семье</w:t>
      </w:r>
      <w:r w:rsidR="00B86637" w:rsidRPr="00AE16D9">
        <w:rPr>
          <w:sz w:val="28"/>
          <w:szCs w:val="28"/>
        </w:rPr>
        <w:t xml:space="preserve"> </w:t>
      </w:r>
      <w:r w:rsidRPr="00AE16D9">
        <w:rPr>
          <w:sz w:val="28"/>
          <w:szCs w:val="28"/>
        </w:rPr>
        <w:t xml:space="preserve"> (предоставляется копия нормативно-правового документа органа местного самоуправления об установлении над ребенком опеки (попечительства);</w:t>
      </w:r>
    </w:p>
    <w:p w:rsidR="00552383" w:rsidRPr="00AE16D9" w:rsidRDefault="00552383" w:rsidP="00B17147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1.3. </w:t>
      </w:r>
      <w:r w:rsidR="00123438" w:rsidRPr="00AE16D9">
        <w:rPr>
          <w:sz w:val="28"/>
          <w:szCs w:val="28"/>
        </w:rPr>
        <w:t>Д</w:t>
      </w:r>
      <w:r w:rsidR="00117D3A" w:rsidRPr="00AE16D9">
        <w:rPr>
          <w:sz w:val="28"/>
          <w:szCs w:val="28"/>
        </w:rPr>
        <w:t>ети-инвалиды</w:t>
      </w:r>
      <w:r w:rsidRPr="00AE16D9">
        <w:rPr>
          <w:sz w:val="28"/>
          <w:szCs w:val="28"/>
        </w:rPr>
        <w:t xml:space="preserve">  (предоставляется удостоверение об инвалидности</w:t>
      </w:r>
      <w:r w:rsidR="00B86637" w:rsidRPr="00AE16D9">
        <w:rPr>
          <w:sz w:val="28"/>
          <w:szCs w:val="28"/>
        </w:rPr>
        <w:t xml:space="preserve"> ребенка</w:t>
      </w:r>
      <w:r w:rsidRPr="00AE16D9">
        <w:rPr>
          <w:sz w:val="28"/>
          <w:szCs w:val="28"/>
        </w:rPr>
        <w:t>);</w:t>
      </w:r>
    </w:p>
    <w:p w:rsidR="00437420" w:rsidRPr="00AE16D9" w:rsidRDefault="00437420" w:rsidP="00B17147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1.4. Дети с ограниченными возможностями здоровья (предоставляется </w:t>
      </w:r>
      <w:r w:rsidR="003A0005" w:rsidRPr="00AE16D9">
        <w:rPr>
          <w:sz w:val="28"/>
          <w:szCs w:val="28"/>
        </w:rPr>
        <w:t>копия заключения</w:t>
      </w:r>
      <w:r w:rsidRPr="00AE16D9">
        <w:rPr>
          <w:sz w:val="28"/>
          <w:szCs w:val="28"/>
        </w:rPr>
        <w:t xml:space="preserve"> </w:t>
      </w:r>
      <w:r w:rsidR="00761EDB" w:rsidRPr="00AE16D9">
        <w:rPr>
          <w:sz w:val="28"/>
          <w:szCs w:val="28"/>
        </w:rPr>
        <w:t xml:space="preserve">центральной </w:t>
      </w:r>
      <w:r w:rsidRPr="00AE16D9">
        <w:rPr>
          <w:sz w:val="28"/>
          <w:szCs w:val="28"/>
        </w:rPr>
        <w:t>психолого-медико</w:t>
      </w:r>
      <w:r w:rsidR="00761EDB" w:rsidRPr="00AE16D9">
        <w:rPr>
          <w:sz w:val="28"/>
          <w:szCs w:val="28"/>
        </w:rPr>
        <w:t xml:space="preserve">-педагогической комиссии </w:t>
      </w:r>
      <w:r w:rsidR="00B24D13">
        <w:rPr>
          <w:sz w:val="28"/>
          <w:szCs w:val="28"/>
        </w:rPr>
        <w:t xml:space="preserve">     </w:t>
      </w:r>
      <w:r w:rsidR="00761EDB" w:rsidRPr="00AE16D9">
        <w:rPr>
          <w:sz w:val="28"/>
          <w:szCs w:val="28"/>
        </w:rPr>
        <w:t>г. Кирова);</w:t>
      </w:r>
    </w:p>
    <w:p w:rsidR="00552383" w:rsidRPr="00AE16D9" w:rsidRDefault="00761EDB" w:rsidP="00B17147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 </w:t>
      </w:r>
      <w:r w:rsidR="00D549BB" w:rsidRPr="00AE16D9">
        <w:rPr>
          <w:sz w:val="28"/>
          <w:szCs w:val="28"/>
        </w:rPr>
        <w:t>1.5</w:t>
      </w:r>
      <w:r w:rsidR="00552383" w:rsidRPr="00AE16D9">
        <w:rPr>
          <w:sz w:val="28"/>
          <w:szCs w:val="28"/>
        </w:rPr>
        <w:t xml:space="preserve">. </w:t>
      </w:r>
      <w:r w:rsidR="00123438" w:rsidRPr="00AE16D9">
        <w:rPr>
          <w:sz w:val="28"/>
          <w:szCs w:val="28"/>
        </w:rPr>
        <w:t>Д</w:t>
      </w:r>
      <w:r w:rsidR="00117D3A" w:rsidRPr="00AE16D9">
        <w:rPr>
          <w:sz w:val="28"/>
          <w:szCs w:val="28"/>
        </w:rPr>
        <w:t>ети и подростки, проживающие</w:t>
      </w:r>
      <w:r w:rsidR="00552383" w:rsidRPr="00AE16D9">
        <w:rPr>
          <w:sz w:val="28"/>
          <w:szCs w:val="28"/>
        </w:rPr>
        <w:t xml:space="preserve"> в семьях, находящ</w:t>
      </w:r>
      <w:r w:rsidR="00117D3A" w:rsidRPr="00AE16D9">
        <w:rPr>
          <w:sz w:val="28"/>
          <w:szCs w:val="28"/>
        </w:rPr>
        <w:t>ие</w:t>
      </w:r>
      <w:r w:rsidR="00552383" w:rsidRPr="00AE16D9">
        <w:rPr>
          <w:sz w:val="28"/>
          <w:szCs w:val="28"/>
        </w:rPr>
        <w:t>ся в социально опасном положении (предоставляется копия постановления КДН и ЗП</w:t>
      </w:r>
      <w:r w:rsidR="00CF142A" w:rsidRPr="00AE16D9">
        <w:rPr>
          <w:sz w:val="28"/>
          <w:szCs w:val="28"/>
        </w:rPr>
        <w:t xml:space="preserve"> о постановке данной семьи на учет</w:t>
      </w:r>
      <w:r w:rsidR="00552383" w:rsidRPr="00AE16D9">
        <w:rPr>
          <w:sz w:val="28"/>
          <w:szCs w:val="28"/>
        </w:rPr>
        <w:t>);</w:t>
      </w:r>
    </w:p>
    <w:p w:rsidR="00552383" w:rsidRPr="00AE16D9" w:rsidRDefault="00D549BB" w:rsidP="00B17147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>1.6</w:t>
      </w:r>
      <w:r w:rsidR="00734225" w:rsidRPr="00AE16D9">
        <w:rPr>
          <w:sz w:val="28"/>
          <w:szCs w:val="28"/>
        </w:rPr>
        <w:t>.</w:t>
      </w:r>
      <w:r w:rsidR="00552383" w:rsidRPr="00AE16D9">
        <w:rPr>
          <w:sz w:val="28"/>
          <w:szCs w:val="28"/>
        </w:rPr>
        <w:t xml:space="preserve"> </w:t>
      </w:r>
      <w:r w:rsidR="00123438" w:rsidRPr="00AE16D9">
        <w:rPr>
          <w:sz w:val="28"/>
          <w:szCs w:val="28"/>
        </w:rPr>
        <w:t>Д</w:t>
      </w:r>
      <w:r w:rsidR="00117D3A" w:rsidRPr="00AE16D9">
        <w:rPr>
          <w:sz w:val="28"/>
          <w:szCs w:val="28"/>
        </w:rPr>
        <w:t>ети и подростки, состоящие</w:t>
      </w:r>
      <w:r w:rsidR="00552383" w:rsidRPr="00AE16D9">
        <w:rPr>
          <w:sz w:val="28"/>
          <w:szCs w:val="28"/>
        </w:rPr>
        <w:t xml:space="preserve"> на учете в КДН и ЗП, ПДН МО МВД России «Лузский», внутришкольном учете (предоставляется копия постановления КДН и ЗП, выписки из протокола </w:t>
      </w:r>
      <w:r w:rsidR="00DA7A23" w:rsidRPr="00AE16D9">
        <w:rPr>
          <w:sz w:val="28"/>
          <w:szCs w:val="28"/>
        </w:rPr>
        <w:t xml:space="preserve">школьного </w:t>
      </w:r>
      <w:r w:rsidR="00552383" w:rsidRPr="00AE16D9">
        <w:rPr>
          <w:sz w:val="28"/>
          <w:szCs w:val="28"/>
        </w:rPr>
        <w:t>совета профилактики, пед</w:t>
      </w:r>
      <w:r w:rsidR="00DA7A23" w:rsidRPr="00AE16D9">
        <w:rPr>
          <w:sz w:val="28"/>
          <w:szCs w:val="28"/>
        </w:rPr>
        <w:t xml:space="preserve">агогического </w:t>
      </w:r>
      <w:r w:rsidR="00CE2BE7" w:rsidRPr="00AE16D9">
        <w:rPr>
          <w:sz w:val="28"/>
          <w:szCs w:val="28"/>
        </w:rPr>
        <w:t>совета и др.).</w:t>
      </w:r>
    </w:p>
    <w:p w:rsidR="00867641" w:rsidRPr="00AE16D9" w:rsidRDefault="00867641" w:rsidP="00B17147">
      <w:pPr>
        <w:pStyle w:val="a3"/>
        <w:numPr>
          <w:ilvl w:val="0"/>
          <w:numId w:val="1"/>
        </w:numPr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Не взимать родительскую плату </w:t>
      </w:r>
      <w:r w:rsidR="00805DBC" w:rsidRPr="00AE16D9">
        <w:rPr>
          <w:sz w:val="28"/>
          <w:szCs w:val="28"/>
        </w:rPr>
        <w:t>за</w:t>
      </w:r>
      <w:r w:rsidRPr="00AE16D9">
        <w:rPr>
          <w:sz w:val="28"/>
          <w:szCs w:val="28"/>
        </w:rPr>
        <w:t xml:space="preserve"> детей, указанных в п.1 настоящего постановления</w:t>
      </w:r>
      <w:r w:rsidR="00280EB9" w:rsidRPr="00AE16D9">
        <w:rPr>
          <w:sz w:val="28"/>
          <w:szCs w:val="28"/>
        </w:rPr>
        <w:t xml:space="preserve"> </w:t>
      </w:r>
      <w:r w:rsidR="00805DBC" w:rsidRPr="00AE16D9">
        <w:rPr>
          <w:sz w:val="28"/>
          <w:szCs w:val="28"/>
        </w:rPr>
        <w:t>в лагерях</w:t>
      </w:r>
      <w:r w:rsidR="00280EB9" w:rsidRPr="00AE16D9">
        <w:rPr>
          <w:sz w:val="28"/>
          <w:szCs w:val="28"/>
        </w:rPr>
        <w:t xml:space="preserve"> с дневным пребыв</w:t>
      </w:r>
      <w:r w:rsidR="00761EDB" w:rsidRPr="00AE16D9">
        <w:rPr>
          <w:sz w:val="28"/>
          <w:szCs w:val="28"/>
        </w:rPr>
        <w:t xml:space="preserve">анием детей в летний период </w:t>
      </w:r>
      <w:r w:rsidR="00491F41">
        <w:rPr>
          <w:sz w:val="28"/>
          <w:szCs w:val="28"/>
        </w:rPr>
        <w:t>2020</w:t>
      </w:r>
      <w:r w:rsidR="00280EB9" w:rsidRPr="00AE16D9">
        <w:rPr>
          <w:sz w:val="28"/>
          <w:szCs w:val="28"/>
        </w:rPr>
        <w:t xml:space="preserve"> года</w:t>
      </w:r>
      <w:r w:rsidR="00B17147" w:rsidRPr="00AE16D9">
        <w:rPr>
          <w:sz w:val="28"/>
          <w:szCs w:val="28"/>
        </w:rPr>
        <w:t>.</w:t>
      </w:r>
    </w:p>
    <w:p w:rsidR="00E26CAD" w:rsidRPr="00AE16D9" w:rsidRDefault="001A0AF1" w:rsidP="00B17147">
      <w:pPr>
        <w:pStyle w:val="a3"/>
        <w:numPr>
          <w:ilvl w:val="0"/>
          <w:numId w:val="1"/>
        </w:numPr>
        <w:spacing w:line="360" w:lineRule="auto"/>
        <w:ind w:left="-284" w:firstLine="70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Определить расходы на стоимость </w:t>
      </w:r>
      <w:r w:rsidR="00B84F10" w:rsidRPr="00AE16D9">
        <w:rPr>
          <w:sz w:val="28"/>
          <w:szCs w:val="28"/>
        </w:rPr>
        <w:t xml:space="preserve">питания на </w:t>
      </w:r>
      <w:r w:rsidR="00D2448B" w:rsidRPr="00AE16D9">
        <w:rPr>
          <w:sz w:val="28"/>
          <w:szCs w:val="28"/>
        </w:rPr>
        <w:t>одного</w:t>
      </w:r>
      <w:r w:rsidR="00B84F10" w:rsidRPr="00AE16D9">
        <w:rPr>
          <w:sz w:val="28"/>
          <w:szCs w:val="28"/>
        </w:rPr>
        <w:t xml:space="preserve"> ребенка </w:t>
      </w:r>
      <w:r w:rsidR="00677FC8" w:rsidRPr="00AE16D9">
        <w:rPr>
          <w:sz w:val="28"/>
          <w:szCs w:val="28"/>
        </w:rPr>
        <w:t xml:space="preserve">льготной категории </w:t>
      </w:r>
      <w:r w:rsidR="00B84F10" w:rsidRPr="00AE16D9">
        <w:rPr>
          <w:sz w:val="28"/>
          <w:szCs w:val="28"/>
        </w:rPr>
        <w:t>(из расчета 2-х разового горячего</w:t>
      </w:r>
      <w:r w:rsidR="00491F41">
        <w:rPr>
          <w:sz w:val="28"/>
          <w:szCs w:val="28"/>
        </w:rPr>
        <w:t xml:space="preserve"> полноценного питания) сто</w:t>
      </w:r>
      <w:r w:rsidR="00B84F10" w:rsidRPr="00AE16D9">
        <w:rPr>
          <w:sz w:val="28"/>
          <w:szCs w:val="28"/>
        </w:rPr>
        <w:t xml:space="preserve"> рублей в день</w:t>
      </w:r>
      <w:r w:rsidR="00CF142A" w:rsidRPr="00AE16D9">
        <w:rPr>
          <w:sz w:val="28"/>
          <w:szCs w:val="28"/>
        </w:rPr>
        <w:t xml:space="preserve"> за счет средств областного бюджета</w:t>
      </w:r>
      <w:r w:rsidR="00B84F10" w:rsidRPr="00AE16D9">
        <w:rPr>
          <w:sz w:val="28"/>
          <w:szCs w:val="28"/>
        </w:rPr>
        <w:t>.</w:t>
      </w:r>
    </w:p>
    <w:p w:rsidR="003559D4" w:rsidRPr="00AE16D9" w:rsidRDefault="003559D4" w:rsidP="003559D4">
      <w:pPr>
        <w:pStyle w:val="a3"/>
        <w:numPr>
          <w:ilvl w:val="0"/>
          <w:numId w:val="1"/>
        </w:numPr>
        <w:spacing w:line="360" w:lineRule="auto"/>
        <w:ind w:left="-284" w:firstLine="689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Установить размер родительской платы </w:t>
      </w:r>
      <w:r w:rsidR="00832C97" w:rsidRPr="00AE16D9">
        <w:rPr>
          <w:sz w:val="28"/>
          <w:szCs w:val="28"/>
        </w:rPr>
        <w:t xml:space="preserve">на организацию питания </w:t>
      </w:r>
      <w:r w:rsidR="00662977">
        <w:rPr>
          <w:sz w:val="28"/>
          <w:szCs w:val="28"/>
        </w:rPr>
        <w:t xml:space="preserve">на </w:t>
      </w:r>
      <w:r w:rsidR="00491F41">
        <w:rPr>
          <w:sz w:val="28"/>
          <w:szCs w:val="28"/>
        </w:rPr>
        <w:t xml:space="preserve">одного ребенка </w:t>
      </w:r>
      <w:r w:rsidR="00491F41" w:rsidRPr="00AE16D9">
        <w:rPr>
          <w:sz w:val="28"/>
          <w:szCs w:val="28"/>
        </w:rPr>
        <w:t xml:space="preserve">за </w:t>
      </w:r>
      <w:r w:rsidR="00491F41">
        <w:rPr>
          <w:sz w:val="28"/>
          <w:szCs w:val="28"/>
        </w:rPr>
        <w:t xml:space="preserve">одну </w:t>
      </w:r>
      <w:r w:rsidR="00491F41" w:rsidRPr="00AE16D9">
        <w:rPr>
          <w:sz w:val="28"/>
          <w:szCs w:val="28"/>
        </w:rPr>
        <w:t xml:space="preserve"> смену </w:t>
      </w:r>
      <w:r w:rsidRPr="00AE16D9">
        <w:rPr>
          <w:sz w:val="28"/>
          <w:szCs w:val="28"/>
        </w:rPr>
        <w:t xml:space="preserve">в </w:t>
      </w:r>
      <w:r w:rsidR="00491F41">
        <w:rPr>
          <w:sz w:val="28"/>
          <w:szCs w:val="28"/>
        </w:rPr>
        <w:t>лагере</w:t>
      </w:r>
      <w:r w:rsidRPr="00AE16D9">
        <w:rPr>
          <w:sz w:val="28"/>
          <w:szCs w:val="28"/>
        </w:rPr>
        <w:t xml:space="preserve"> с дневным </w:t>
      </w:r>
      <w:r w:rsidR="009271C3">
        <w:rPr>
          <w:sz w:val="28"/>
          <w:szCs w:val="28"/>
        </w:rPr>
        <w:t xml:space="preserve">пребыванием детей в размере </w:t>
      </w:r>
      <w:r w:rsidR="00662977">
        <w:rPr>
          <w:sz w:val="28"/>
          <w:szCs w:val="28"/>
        </w:rPr>
        <w:t xml:space="preserve">875,27 (восемьсот семьдесят пять </w:t>
      </w:r>
      <w:r w:rsidRPr="00AE16D9">
        <w:rPr>
          <w:sz w:val="28"/>
          <w:szCs w:val="28"/>
        </w:rPr>
        <w:t xml:space="preserve"> рублей</w:t>
      </w:r>
      <w:r w:rsidR="00662977">
        <w:rPr>
          <w:sz w:val="28"/>
          <w:szCs w:val="28"/>
        </w:rPr>
        <w:t xml:space="preserve"> двадцать семь копеек)</w:t>
      </w:r>
      <w:r w:rsidRPr="00AE16D9">
        <w:rPr>
          <w:sz w:val="28"/>
          <w:szCs w:val="28"/>
        </w:rPr>
        <w:t>.</w:t>
      </w:r>
    </w:p>
    <w:p w:rsidR="00677FC8" w:rsidRPr="00AE16D9" w:rsidRDefault="00677FC8" w:rsidP="00677FC8">
      <w:pPr>
        <w:pStyle w:val="a3"/>
        <w:numPr>
          <w:ilvl w:val="0"/>
          <w:numId w:val="1"/>
        </w:numPr>
        <w:spacing w:line="360" w:lineRule="auto"/>
        <w:ind w:left="-284" w:firstLine="689"/>
        <w:jc w:val="both"/>
        <w:rPr>
          <w:sz w:val="28"/>
          <w:szCs w:val="28"/>
        </w:rPr>
      </w:pPr>
      <w:r w:rsidRPr="00AE16D9">
        <w:rPr>
          <w:sz w:val="28"/>
          <w:szCs w:val="28"/>
        </w:rPr>
        <w:lastRenderedPageBreak/>
        <w:t xml:space="preserve">Определить расходы на стоимость питания на </w:t>
      </w:r>
      <w:r w:rsidR="00832C97" w:rsidRPr="00AE16D9">
        <w:rPr>
          <w:sz w:val="28"/>
          <w:szCs w:val="28"/>
        </w:rPr>
        <w:t>одного</w:t>
      </w:r>
      <w:r w:rsidRPr="00AE16D9">
        <w:rPr>
          <w:sz w:val="28"/>
          <w:szCs w:val="28"/>
        </w:rPr>
        <w:t xml:space="preserve"> ребенка</w:t>
      </w:r>
      <w:r w:rsidR="002E7062" w:rsidRPr="00AE16D9">
        <w:rPr>
          <w:sz w:val="28"/>
          <w:szCs w:val="28"/>
        </w:rPr>
        <w:t>,</w:t>
      </w:r>
      <w:r w:rsidRPr="00AE16D9">
        <w:rPr>
          <w:sz w:val="28"/>
          <w:szCs w:val="28"/>
        </w:rPr>
        <w:t xml:space="preserve"> </w:t>
      </w:r>
      <w:r w:rsidR="00473965" w:rsidRPr="00AE16D9">
        <w:rPr>
          <w:sz w:val="28"/>
          <w:szCs w:val="28"/>
        </w:rPr>
        <w:t>не</w:t>
      </w:r>
      <w:r w:rsidR="002E7062" w:rsidRPr="00AE16D9">
        <w:rPr>
          <w:sz w:val="28"/>
          <w:szCs w:val="28"/>
        </w:rPr>
        <w:t xml:space="preserve"> относящегося к </w:t>
      </w:r>
      <w:r w:rsidRPr="00AE16D9">
        <w:rPr>
          <w:sz w:val="28"/>
          <w:szCs w:val="28"/>
        </w:rPr>
        <w:t>льготной категории (из расчета 2-х разового горячего</w:t>
      </w:r>
      <w:r w:rsidR="00DC7216" w:rsidRPr="00AE16D9">
        <w:rPr>
          <w:sz w:val="28"/>
          <w:szCs w:val="28"/>
        </w:rPr>
        <w:t xml:space="preserve"> </w:t>
      </w:r>
      <w:r w:rsidRPr="00AE16D9">
        <w:rPr>
          <w:sz w:val="28"/>
          <w:szCs w:val="28"/>
        </w:rPr>
        <w:t>полноценного питания)</w:t>
      </w:r>
      <w:r w:rsidR="002E7062" w:rsidRPr="00AE16D9">
        <w:rPr>
          <w:sz w:val="28"/>
          <w:szCs w:val="28"/>
        </w:rPr>
        <w:t>,</w:t>
      </w:r>
      <w:r w:rsidR="00B24D13">
        <w:rPr>
          <w:sz w:val="28"/>
          <w:szCs w:val="28"/>
        </w:rPr>
        <w:t xml:space="preserve"> 10</w:t>
      </w:r>
      <w:r w:rsidRPr="00AE16D9">
        <w:rPr>
          <w:sz w:val="28"/>
          <w:szCs w:val="28"/>
        </w:rPr>
        <w:t>0 рублей в день</w:t>
      </w:r>
      <w:r w:rsidR="00473965" w:rsidRPr="00AE16D9">
        <w:rPr>
          <w:sz w:val="28"/>
          <w:szCs w:val="28"/>
        </w:rPr>
        <w:t>, из них:</w:t>
      </w:r>
      <w:r w:rsidRPr="00AE16D9">
        <w:rPr>
          <w:sz w:val="28"/>
          <w:szCs w:val="28"/>
        </w:rPr>
        <w:t xml:space="preserve"> </w:t>
      </w:r>
      <w:r w:rsidR="00473965" w:rsidRPr="00AE16D9">
        <w:rPr>
          <w:sz w:val="28"/>
          <w:szCs w:val="28"/>
        </w:rPr>
        <w:t>5</w:t>
      </w:r>
      <w:r w:rsidR="00B24D13">
        <w:rPr>
          <w:sz w:val="28"/>
          <w:szCs w:val="28"/>
        </w:rPr>
        <w:t>0</w:t>
      </w:r>
      <w:r w:rsidR="00473965" w:rsidRPr="00AE16D9">
        <w:rPr>
          <w:sz w:val="28"/>
          <w:szCs w:val="28"/>
        </w:rPr>
        <w:t xml:space="preserve"> рублей </w:t>
      </w:r>
      <w:r w:rsidRPr="00AE16D9">
        <w:rPr>
          <w:sz w:val="28"/>
          <w:szCs w:val="28"/>
        </w:rPr>
        <w:t>за счет средств областного бюджета</w:t>
      </w:r>
      <w:r w:rsidR="00473965" w:rsidRPr="00AE16D9">
        <w:rPr>
          <w:sz w:val="28"/>
          <w:szCs w:val="28"/>
        </w:rPr>
        <w:t>.</w:t>
      </w:r>
    </w:p>
    <w:p w:rsidR="00901DAA" w:rsidRDefault="000104BD" w:rsidP="00901D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16D9">
        <w:rPr>
          <w:sz w:val="28"/>
          <w:szCs w:val="28"/>
        </w:rPr>
        <w:t xml:space="preserve">Контроль за выполнением  настоящего  постановления  возложить на  </w:t>
      </w:r>
      <w:r w:rsidR="00445F6D" w:rsidRPr="00AE16D9">
        <w:rPr>
          <w:sz w:val="28"/>
          <w:szCs w:val="28"/>
        </w:rPr>
        <w:t>заведующую</w:t>
      </w:r>
      <w:r w:rsidRPr="00AE16D9">
        <w:rPr>
          <w:sz w:val="28"/>
          <w:szCs w:val="28"/>
        </w:rPr>
        <w:t xml:space="preserve"> отделом образования  </w:t>
      </w:r>
      <w:r w:rsidR="009271C3">
        <w:rPr>
          <w:sz w:val="28"/>
          <w:szCs w:val="28"/>
        </w:rPr>
        <w:t xml:space="preserve">администрации Лузского района           </w:t>
      </w:r>
      <w:r w:rsidR="00445F6D" w:rsidRPr="00AE16D9">
        <w:rPr>
          <w:sz w:val="28"/>
          <w:szCs w:val="28"/>
        </w:rPr>
        <w:t>Л.А. Лаури</w:t>
      </w:r>
      <w:r w:rsidRPr="00AE16D9">
        <w:rPr>
          <w:sz w:val="28"/>
          <w:szCs w:val="28"/>
        </w:rPr>
        <w:t>.</w:t>
      </w:r>
    </w:p>
    <w:p w:rsidR="00901DAA" w:rsidRPr="00901DAA" w:rsidRDefault="00901DAA" w:rsidP="00901DAA">
      <w:pPr>
        <w:pStyle w:val="a3"/>
        <w:ind w:left="426"/>
        <w:jc w:val="both"/>
        <w:rPr>
          <w:sz w:val="72"/>
          <w:szCs w:val="72"/>
        </w:rPr>
      </w:pPr>
    </w:p>
    <w:p w:rsidR="000104BD" w:rsidRPr="00AE16D9" w:rsidRDefault="009271C3" w:rsidP="000104B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D2F88" w:rsidRPr="00AE1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04BD" w:rsidRPr="00AE16D9">
        <w:rPr>
          <w:sz w:val="28"/>
          <w:szCs w:val="28"/>
        </w:rPr>
        <w:t xml:space="preserve"> </w:t>
      </w:r>
    </w:p>
    <w:p w:rsidR="000104BD" w:rsidRDefault="000104BD" w:rsidP="000104BD">
      <w:pPr>
        <w:jc w:val="both"/>
        <w:rPr>
          <w:sz w:val="28"/>
          <w:szCs w:val="28"/>
        </w:rPr>
      </w:pPr>
      <w:r w:rsidRPr="00AE16D9">
        <w:rPr>
          <w:sz w:val="28"/>
          <w:szCs w:val="28"/>
        </w:rPr>
        <w:t>Лузского</w:t>
      </w:r>
      <w:r w:rsidR="002B54DD">
        <w:rPr>
          <w:sz w:val="28"/>
          <w:szCs w:val="28"/>
        </w:rPr>
        <w:t xml:space="preserve"> района   </w:t>
      </w:r>
      <w:r w:rsidR="00901DAA">
        <w:rPr>
          <w:sz w:val="28"/>
          <w:szCs w:val="28"/>
        </w:rPr>
        <w:t xml:space="preserve">                                                                           </w:t>
      </w:r>
      <w:r w:rsidR="009271C3">
        <w:rPr>
          <w:sz w:val="28"/>
          <w:szCs w:val="28"/>
        </w:rPr>
        <w:t>Д.В. Орлов</w:t>
      </w:r>
    </w:p>
    <w:p w:rsidR="00901DAA" w:rsidRDefault="00901DAA" w:rsidP="000104BD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D549BB" w:rsidRPr="00901DAA" w:rsidRDefault="00D549BB" w:rsidP="000104BD">
      <w:pPr>
        <w:jc w:val="both"/>
        <w:rPr>
          <w:sz w:val="28"/>
          <w:szCs w:val="28"/>
        </w:rPr>
      </w:pPr>
    </w:p>
    <w:p w:rsidR="000104BD" w:rsidRPr="00901DAA" w:rsidRDefault="000104BD" w:rsidP="000104BD">
      <w:pPr>
        <w:jc w:val="both"/>
        <w:rPr>
          <w:sz w:val="28"/>
          <w:szCs w:val="28"/>
        </w:rPr>
      </w:pPr>
      <w:r w:rsidRPr="00901DAA">
        <w:rPr>
          <w:sz w:val="28"/>
          <w:szCs w:val="28"/>
        </w:rPr>
        <w:t>ПОДГОТОВЛЕНО</w:t>
      </w:r>
    </w:p>
    <w:p w:rsidR="000104BD" w:rsidRPr="00901DAA" w:rsidRDefault="000104BD" w:rsidP="000104BD">
      <w:pPr>
        <w:jc w:val="both"/>
        <w:rPr>
          <w:sz w:val="48"/>
          <w:szCs w:val="48"/>
        </w:rPr>
      </w:pPr>
    </w:p>
    <w:tbl>
      <w:tblPr>
        <w:tblW w:w="9464" w:type="dxa"/>
        <w:tblLook w:val="04A0"/>
      </w:tblPr>
      <w:tblGrid>
        <w:gridCol w:w="6912"/>
        <w:gridCol w:w="2552"/>
      </w:tblGrid>
      <w:tr w:rsidR="000104BD" w:rsidRPr="00901DAA" w:rsidTr="00B24D13">
        <w:tc>
          <w:tcPr>
            <w:tcW w:w="691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 xml:space="preserve">Ведущий специалист сектора </w:t>
            </w:r>
          </w:p>
        </w:tc>
        <w:tc>
          <w:tcPr>
            <w:tcW w:w="255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 xml:space="preserve">организационной и воспитательной </w:t>
            </w:r>
          </w:p>
        </w:tc>
        <w:tc>
          <w:tcPr>
            <w:tcW w:w="255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 xml:space="preserve">работы отдела образования </w:t>
            </w:r>
          </w:p>
        </w:tc>
        <w:tc>
          <w:tcPr>
            <w:tcW w:w="255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0104BD" w:rsidP="00FB12A2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администрации Лузского района</w:t>
            </w:r>
            <w:r w:rsidR="00B17147" w:rsidRPr="00901DAA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552" w:type="dxa"/>
          </w:tcPr>
          <w:p w:rsidR="000104BD" w:rsidRPr="00901DAA" w:rsidRDefault="000104BD" w:rsidP="00FB12A2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Е.Г. Семушина</w:t>
            </w: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0104BD" w:rsidP="00FB12A2">
            <w:pPr>
              <w:tabs>
                <w:tab w:val="left" w:pos="7380"/>
              </w:tabs>
              <w:jc w:val="both"/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0104BD" w:rsidRPr="00901DAA" w:rsidRDefault="000104BD" w:rsidP="00FB12A2">
            <w:pP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0104BD" w:rsidP="00FB12A2">
            <w:pPr>
              <w:tabs>
                <w:tab w:val="left" w:pos="6660"/>
              </w:tabs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СОГЛАСОВАНО</w:t>
            </w:r>
            <w:r w:rsidRPr="00901DAA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0104BD" w:rsidRPr="00901DAA" w:rsidRDefault="000104BD" w:rsidP="00FB12A2">
            <w:pPr>
              <w:tabs>
                <w:tab w:val="left" w:pos="6660"/>
              </w:tabs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0104BD" w:rsidP="00FB12A2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</w:p>
        </w:tc>
      </w:tr>
      <w:tr w:rsidR="00445F6D" w:rsidRPr="00901DAA" w:rsidTr="00B24D13">
        <w:tc>
          <w:tcPr>
            <w:tcW w:w="6912" w:type="dxa"/>
          </w:tcPr>
          <w:p w:rsidR="00445F6D" w:rsidRPr="00901DAA" w:rsidRDefault="00445F6D" w:rsidP="00053AD3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Заведующий отделом юридической</w:t>
            </w:r>
          </w:p>
        </w:tc>
        <w:tc>
          <w:tcPr>
            <w:tcW w:w="2552" w:type="dxa"/>
          </w:tcPr>
          <w:p w:rsidR="00445F6D" w:rsidRPr="00901DAA" w:rsidRDefault="00445F6D" w:rsidP="00053AD3">
            <w:pPr>
              <w:jc w:val="both"/>
              <w:rPr>
                <w:sz w:val="28"/>
                <w:szCs w:val="28"/>
              </w:rPr>
            </w:pPr>
          </w:p>
        </w:tc>
      </w:tr>
      <w:tr w:rsidR="00445F6D" w:rsidRPr="00901DAA" w:rsidTr="00B24D13">
        <w:tc>
          <w:tcPr>
            <w:tcW w:w="6912" w:type="dxa"/>
          </w:tcPr>
          <w:p w:rsidR="00445F6D" w:rsidRPr="00901DAA" w:rsidRDefault="00445F6D" w:rsidP="00053AD3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и кадровой работы – юрисконсульт</w:t>
            </w:r>
          </w:p>
        </w:tc>
        <w:tc>
          <w:tcPr>
            <w:tcW w:w="2552" w:type="dxa"/>
          </w:tcPr>
          <w:p w:rsidR="00445F6D" w:rsidRPr="00901DAA" w:rsidRDefault="00445F6D" w:rsidP="00053AD3">
            <w:pPr>
              <w:jc w:val="both"/>
              <w:rPr>
                <w:sz w:val="28"/>
                <w:szCs w:val="28"/>
              </w:rPr>
            </w:pPr>
          </w:p>
        </w:tc>
      </w:tr>
      <w:tr w:rsidR="00445F6D" w:rsidRPr="00901DAA" w:rsidTr="00B24D13">
        <w:tc>
          <w:tcPr>
            <w:tcW w:w="6912" w:type="dxa"/>
          </w:tcPr>
          <w:p w:rsidR="00445F6D" w:rsidRPr="00901DAA" w:rsidRDefault="00445F6D" w:rsidP="00053AD3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администрации Лузского района</w:t>
            </w:r>
          </w:p>
        </w:tc>
        <w:tc>
          <w:tcPr>
            <w:tcW w:w="2552" w:type="dxa"/>
          </w:tcPr>
          <w:p w:rsidR="00445F6D" w:rsidRPr="00901DAA" w:rsidRDefault="00445F6D" w:rsidP="00053AD3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Е.В. Лычаков</w:t>
            </w:r>
          </w:p>
        </w:tc>
      </w:tr>
      <w:tr w:rsidR="00445F6D" w:rsidRPr="00901DAA" w:rsidTr="00B24D13">
        <w:tc>
          <w:tcPr>
            <w:tcW w:w="6912" w:type="dxa"/>
          </w:tcPr>
          <w:p w:rsidR="00445F6D" w:rsidRPr="00901DAA" w:rsidRDefault="00445F6D" w:rsidP="00053AD3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445F6D" w:rsidRPr="00901DAA" w:rsidRDefault="00445F6D" w:rsidP="00053AD3">
            <w:pPr>
              <w:jc w:val="both"/>
              <w:rPr>
                <w:sz w:val="28"/>
                <w:szCs w:val="28"/>
              </w:rPr>
            </w:pPr>
          </w:p>
        </w:tc>
      </w:tr>
      <w:tr w:rsidR="00473965" w:rsidRPr="00901DAA" w:rsidTr="00B24D13">
        <w:tc>
          <w:tcPr>
            <w:tcW w:w="6912" w:type="dxa"/>
          </w:tcPr>
          <w:p w:rsidR="00473965" w:rsidRPr="00901DAA" w:rsidRDefault="00445F6D" w:rsidP="007632F4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Заведующая</w:t>
            </w:r>
            <w:r w:rsidR="00473965" w:rsidRPr="00901DAA">
              <w:rPr>
                <w:sz w:val="28"/>
                <w:szCs w:val="28"/>
              </w:rPr>
              <w:t xml:space="preserve"> отделом образования</w:t>
            </w:r>
          </w:p>
        </w:tc>
        <w:tc>
          <w:tcPr>
            <w:tcW w:w="2552" w:type="dxa"/>
          </w:tcPr>
          <w:p w:rsidR="00473965" w:rsidRPr="00901DAA" w:rsidRDefault="00473965" w:rsidP="007632F4">
            <w:pPr>
              <w:jc w:val="both"/>
              <w:rPr>
                <w:sz w:val="28"/>
                <w:szCs w:val="28"/>
              </w:rPr>
            </w:pPr>
          </w:p>
        </w:tc>
      </w:tr>
      <w:tr w:rsidR="00473965" w:rsidRPr="00901DAA" w:rsidTr="00B24D13">
        <w:tc>
          <w:tcPr>
            <w:tcW w:w="6912" w:type="dxa"/>
          </w:tcPr>
          <w:p w:rsidR="00473965" w:rsidRPr="00901DAA" w:rsidRDefault="00473965" w:rsidP="007632F4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2552" w:type="dxa"/>
          </w:tcPr>
          <w:p w:rsidR="00473965" w:rsidRPr="00901DAA" w:rsidRDefault="00445F6D" w:rsidP="007632F4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Л.А. Лаури</w:t>
            </w:r>
          </w:p>
        </w:tc>
      </w:tr>
      <w:tr w:rsidR="00B17147" w:rsidRPr="00901DAA" w:rsidTr="00B24D13">
        <w:tc>
          <w:tcPr>
            <w:tcW w:w="6912" w:type="dxa"/>
          </w:tcPr>
          <w:p w:rsidR="00B17147" w:rsidRPr="00901DAA" w:rsidRDefault="00B17147" w:rsidP="00F37127">
            <w:pPr>
              <w:tabs>
                <w:tab w:val="left" w:pos="7380"/>
              </w:tabs>
              <w:jc w:val="both"/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B17147" w:rsidRPr="00901DAA" w:rsidRDefault="00B17147" w:rsidP="00F37127">
            <w:pP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F91C5A" w:rsidP="00F91C5A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 xml:space="preserve">Начальник муниципального казенного </w:t>
            </w:r>
          </w:p>
        </w:tc>
        <w:tc>
          <w:tcPr>
            <w:tcW w:w="255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F91C5A" w:rsidP="00FB12A2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 xml:space="preserve">учреждения «Централизованная бухгалтерия </w:t>
            </w:r>
          </w:p>
        </w:tc>
        <w:tc>
          <w:tcPr>
            <w:tcW w:w="255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F91C5A" w:rsidP="00FB12A2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 xml:space="preserve">муниципальных образовательных учреждений </w:t>
            </w:r>
          </w:p>
        </w:tc>
        <w:tc>
          <w:tcPr>
            <w:tcW w:w="2552" w:type="dxa"/>
          </w:tcPr>
          <w:p w:rsidR="000104BD" w:rsidRPr="00901DAA" w:rsidRDefault="000104BD" w:rsidP="00FB12A2">
            <w:pPr>
              <w:jc w:val="both"/>
              <w:rPr>
                <w:sz w:val="28"/>
                <w:szCs w:val="28"/>
              </w:rPr>
            </w:pPr>
          </w:p>
        </w:tc>
      </w:tr>
      <w:tr w:rsidR="000104BD" w:rsidRPr="00901DAA" w:rsidTr="00B24D13">
        <w:tc>
          <w:tcPr>
            <w:tcW w:w="6912" w:type="dxa"/>
          </w:tcPr>
          <w:p w:rsidR="000104BD" w:rsidRPr="00901DAA" w:rsidRDefault="00F91C5A" w:rsidP="00FB12A2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Лузского района</w:t>
            </w:r>
            <w:r w:rsidR="00B72E0C" w:rsidRPr="00901DAA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14405" w:rsidRPr="00901DAA" w:rsidRDefault="00922D0C" w:rsidP="00FB12A2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О.Б. Перминова</w:t>
            </w:r>
          </w:p>
        </w:tc>
      </w:tr>
      <w:tr w:rsidR="00473965" w:rsidRPr="00901DAA" w:rsidTr="00B24D13">
        <w:tc>
          <w:tcPr>
            <w:tcW w:w="6912" w:type="dxa"/>
          </w:tcPr>
          <w:p w:rsidR="00FC3DAF" w:rsidRDefault="00FC3DAF" w:rsidP="007632F4">
            <w:pPr>
              <w:jc w:val="both"/>
              <w:rPr>
                <w:sz w:val="28"/>
                <w:szCs w:val="28"/>
              </w:rPr>
            </w:pPr>
          </w:p>
          <w:p w:rsidR="009271C3" w:rsidRDefault="009271C3" w:rsidP="007632F4">
            <w:pPr>
              <w:jc w:val="both"/>
              <w:rPr>
                <w:sz w:val="28"/>
                <w:szCs w:val="28"/>
              </w:rPr>
            </w:pPr>
          </w:p>
          <w:p w:rsidR="00473965" w:rsidRPr="00901DAA" w:rsidRDefault="00473965" w:rsidP="007632F4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lastRenderedPageBreak/>
              <w:t xml:space="preserve">Заместитель главы администрации </w:t>
            </w:r>
          </w:p>
        </w:tc>
        <w:tc>
          <w:tcPr>
            <w:tcW w:w="2552" w:type="dxa"/>
          </w:tcPr>
          <w:p w:rsidR="00473965" w:rsidRPr="00901DAA" w:rsidRDefault="00473965" w:rsidP="007632F4">
            <w:pPr>
              <w:jc w:val="both"/>
              <w:rPr>
                <w:sz w:val="28"/>
                <w:szCs w:val="28"/>
              </w:rPr>
            </w:pPr>
          </w:p>
        </w:tc>
      </w:tr>
      <w:tr w:rsidR="00473965" w:rsidRPr="00901DAA" w:rsidTr="00B24D13">
        <w:tc>
          <w:tcPr>
            <w:tcW w:w="6912" w:type="dxa"/>
          </w:tcPr>
          <w:p w:rsidR="00473965" w:rsidRPr="00901DAA" w:rsidRDefault="00473965" w:rsidP="007632F4">
            <w:pPr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lastRenderedPageBreak/>
              <w:t>района по финансам – начальник</w:t>
            </w:r>
          </w:p>
        </w:tc>
        <w:tc>
          <w:tcPr>
            <w:tcW w:w="2552" w:type="dxa"/>
          </w:tcPr>
          <w:p w:rsidR="00473965" w:rsidRPr="00901DAA" w:rsidRDefault="00473965" w:rsidP="007632F4">
            <w:pPr>
              <w:jc w:val="both"/>
              <w:rPr>
                <w:sz w:val="28"/>
                <w:szCs w:val="28"/>
              </w:rPr>
            </w:pPr>
          </w:p>
        </w:tc>
      </w:tr>
      <w:tr w:rsidR="00473965" w:rsidRPr="00901DAA" w:rsidTr="00B24D13">
        <w:tc>
          <w:tcPr>
            <w:tcW w:w="6912" w:type="dxa"/>
          </w:tcPr>
          <w:p w:rsidR="00473965" w:rsidRPr="00901DAA" w:rsidRDefault="00473965" w:rsidP="007632F4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управления финансами</w:t>
            </w:r>
          </w:p>
        </w:tc>
        <w:tc>
          <w:tcPr>
            <w:tcW w:w="2552" w:type="dxa"/>
          </w:tcPr>
          <w:p w:rsidR="00473965" w:rsidRDefault="00445F6D" w:rsidP="007632F4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901DAA">
              <w:rPr>
                <w:sz w:val="28"/>
                <w:szCs w:val="28"/>
              </w:rPr>
              <w:t>М.Г. Кокоулина</w:t>
            </w:r>
          </w:p>
          <w:p w:rsidR="00901DAA" w:rsidRPr="009B1FB9" w:rsidRDefault="00901DAA" w:rsidP="007632F4">
            <w:pPr>
              <w:tabs>
                <w:tab w:val="left" w:pos="7371"/>
              </w:tabs>
              <w:jc w:val="both"/>
              <w:rPr>
                <w:sz w:val="48"/>
                <w:szCs w:val="48"/>
              </w:rPr>
            </w:pPr>
          </w:p>
        </w:tc>
      </w:tr>
    </w:tbl>
    <w:p w:rsidR="00B24D13" w:rsidRDefault="00B24D13" w:rsidP="00445F6D">
      <w:pPr>
        <w:tabs>
          <w:tab w:val="left" w:pos="7371"/>
          <w:tab w:val="left" w:pos="7938"/>
        </w:tabs>
        <w:jc w:val="both"/>
        <w:rPr>
          <w:sz w:val="28"/>
          <w:szCs w:val="28"/>
        </w:rPr>
      </w:pPr>
    </w:p>
    <w:p w:rsidR="00B24D13" w:rsidRDefault="00B24D13" w:rsidP="00445F6D">
      <w:pPr>
        <w:tabs>
          <w:tab w:val="left" w:pos="7371"/>
          <w:tab w:val="left" w:pos="7938"/>
        </w:tabs>
        <w:jc w:val="both"/>
        <w:rPr>
          <w:sz w:val="28"/>
          <w:szCs w:val="28"/>
        </w:rPr>
      </w:pPr>
    </w:p>
    <w:p w:rsidR="009B1FB9" w:rsidRPr="009B1FB9" w:rsidRDefault="009B1FB9" w:rsidP="00445F6D">
      <w:pPr>
        <w:tabs>
          <w:tab w:val="left" w:pos="7371"/>
          <w:tab w:val="left" w:pos="7938"/>
        </w:tabs>
        <w:jc w:val="both"/>
        <w:rPr>
          <w:sz w:val="28"/>
          <w:szCs w:val="28"/>
        </w:rPr>
      </w:pPr>
      <w:r w:rsidRPr="009B1FB9">
        <w:rPr>
          <w:sz w:val="28"/>
          <w:szCs w:val="28"/>
        </w:rPr>
        <w:t>Разослать: отдел образования</w:t>
      </w:r>
    </w:p>
    <w:p w:rsidR="009B1FB9" w:rsidRPr="009B1FB9" w:rsidRDefault="009B1FB9" w:rsidP="00445F6D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</w:p>
    <w:p w:rsidR="009B1FB9" w:rsidRPr="009B1FB9" w:rsidRDefault="009B1FB9" w:rsidP="00445F6D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</w:p>
    <w:p w:rsidR="009B1FB9" w:rsidRPr="009B1FB9" w:rsidRDefault="009B1FB9" w:rsidP="00445F6D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9B1FB9" w:rsidRDefault="009B1FB9" w:rsidP="00445F6D">
      <w:pPr>
        <w:tabs>
          <w:tab w:val="left" w:pos="7371"/>
          <w:tab w:val="left" w:pos="7938"/>
        </w:tabs>
        <w:jc w:val="both"/>
      </w:pPr>
    </w:p>
    <w:p w:rsidR="00707E43" w:rsidRPr="009B1FB9" w:rsidRDefault="00F42790" w:rsidP="00445F6D">
      <w:pPr>
        <w:tabs>
          <w:tab w:val="left" w:pos="7371"/>
          <w:tab w:val="left" w:pos="7938"/>
        </w:tabs>
        <w:jc w:val="both"/>
      </w:pPr>
      <w:r w:rsidRPr="009B1FB9">
        <w:t>Семушина Евгения Геннадьевна</w:t>
      </w:r>
      <w:r w:rsidR="00445F6D" w:rsidRPr="009B1FB9">
        <w:t xml:space="preserve">, </w:t>
      </w:r>
    </w:p>
    <w:p w:rsidR="00F42790" w:rsidRPr="009B1FB9" w:rsidRDefault="00F42790" w:rsidP="00445F6D">
      <w:pPr>
        <w:tabs>
          <w:tab w:val="left" w:pos="7371"/>
          <w:tab w:val="left" w:pos="7938"/>
        </w:tabs>
        <w:jc w:val="both"/>
      </w:pPr>
      <w:r w:rsidRPr="009B1FB9">
        <w:t>8(83346)5-18-47</w:t>
      </w:r>
    </w:p>
    <w:sectPr w:rsidR="00F42790" w:rsidRPr="009B1FB9" w:rsidSect="00BC70E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AB" w:rsidRDefault="00C566AB" w:rsidP="00E65EDD">
      <w:r>
        <w:separator/>
      </w:r>
    </w:p>
  </w:endnote>
  <w:endnote w:type="continuationSeparator" w:id="1">
    <w:p w:rsidR="00C566AB" w:rsidRDefault="00C566AB" w:rsidP="00E65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AB" w:rsidRDefault="00C566AB" w:rsidP="00E65EDD">
      <w:r>
        <w:separator/>
      </w:r>
    </w:p>
  </w:footnote>
  <w:footnote w:type="continuationSeparator" w:id="1">
    <w:p w:rsidR="00C566AB" w:rsidRDefault="00C566AB" w:rsidP="00E65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5544"/>
    <w:multiLevelType w:val="multilevel"/>
    <w:tmpl w:val="2E4460C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1">
    <w:nsid w:val="2B1753CD"/>
    <w:multiLevelType w:val="multilevel"/>
    <w:tmpl w:val="2E4460C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">
    <w:nsid w:val="555316B4"/>
    <w:multiLevelType w:val="multilevel"/>
    <w:tmpl w:val="2E4460C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3">
    <w:nsid w:val="59D57C51"/>
    <w:multiLevelType w:val="hybridMultilevel"/>
    <w:tmpl w:val="4F2CDC84"/>
    <w:lvl w:ilvl="0" w:tplc="A7526912">
      <w:start w:val="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26220D9"/>
    <w:multiLevelType w:val="multilevel"/>
    <w:tmpl w:val="2E4460C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CAD"/>
    <w:rsid w:val="000104BD"/>
    <w:rsid w:val="00044A11"/>
    <w:rsid w:val="00051FE7"/>
    <w:rsid w:val="00070CE9"/>
    <w:rsid w:val="00086177"/>
    <w:rsid w:val="000D5470"/>
    <w:rsid w:val="00110ACB"/>
    <w:rsid w:val="0011414A"/>
    <w:rsid w:val="00117D3A"/>
    <w:rsid w:val="00121173"/>
    <w:rsid w:val="00123438"/>
    <w:rsid w:val="001A0AF1"/>
    <w:rsid w:val="001B484B"/>
    <w:rsid w:val="001B6FFA"/>
    <w:rsid w:val="001D4D7A"/>
    <w:rsid w:val="001F2857"/>
    <w:rsid w:val="00204F2E"/>
    <w:rsid w:val="002307AC"/>
    <w:rsid w:val="00264CF9"/>
    <w:rsid w:val="00266642"/>
    <w:rsid w:val="00280EB9"/>
    <w:rsid w:val="0028416C"/>
    <w:rsid w:val="002A14A3"/>
    <w:rsid w:val="002B54DD"/>
    <w:rsid w:val="002E7062"/>
    <w:rsid w:val="003074DB"/>
    <w:rsid w:val="003160EB"/>
    <w:rsid w:val="003559D4"/>
    <w:rsid w:val="003A0005"/>
    <w:rsid w:val="003A2116"/>
    <w:rsid w:val="003C2A4A"/>
    <w:rsid w:val="003C3DBD"/>
    <w:rsid w:val="003D4FD4"/>
    <w:rsid w:val="003E5FB4"/>
    <w:rsid w:val="003E7520"/>
    <w:rsid w:val="003F4EA3"/>
    <w:rsid w:val="004148EA"/>
    <w:rsid w:val="00437420"/>
    <w:rsid w:val="00441F0D"/>
    <w:rsid w:val="00445F6D"/>
    <w:rsid w:val="0044746A"/>
    <w:rsid w:val="00461278"/>
    <w:rsid w:val="00473965"/>
    <w:rsid w:val="00481984"/>
    <w:rsid w:val="004872D6"/>
    <w:rsid w:val="00491F41"/>
    <w:rsid w:val="004B2BF1"/>
    <w:rsid w:val="004D0EF8"/>
    <w:rsid w:val="004E541E"/>
    <w:rsid w:val="005104E4"/>
    <w:rsid w:val="00512B0E"/>
    <w:rsid w:val="00521F04"/>
    <w:rsid w:val="00552383"/>
    <w:rsid w:val="005651C0"/>
    <w:rsid w:val="00587E89"/>
    <w:rsid w:val="005B244C"/>
    <w:rsid w:val="005C7569"/>
    <w:rsid w:val="005E329A"/>
    <w:rsid w:val="00601CBD"/>
    <w:rsid w:val="0060295A"/>
    <w:rsid w:val="00614A60"/>
    <w:rsid w:val="00617597"/>
    <w:rsid w:val="0062652B"/>
    <w:rsid w:val="00662977"/>
    <w:rsid w:val="00677FC8"/>
    <w:rsid w:val="00686390"/>
    <w:rsid w:val="006A7079"/>
    <w:rsid w:val="006D5D81"/>
    <w:rsid w:val="006E7DAB"/>
    <w:rsid w:val="006F61E0"/>
    <w:rsid w:val="00707E43"/>
    <w:rsid w:val="0072120A"/>
    <w:rsid w:val="00732CC6"/>
    <w:rsid w:val="00734225"/>
    <w:rsid w:val="00761EDB"/>
    <w:rsid w:val="007809AA"/>
    <w:rsid w:val="00780E55"/>
    <w:rsid w:val="00797D23"/>
    <w:rsid w:val="007A1F22"/>
    <w:rsid w:val="007B47F5"/>
    <w:rsid w:val="007D1E1E"/>
    <w:rsid w:val="007E6C36"/>
    <w:rsid w:val="00805DBC"/>
    <w:rsid w:val="00805F4C"/>
    <w:rsid w:val="008137B6"/>
    <w:rsid w:val="00827F6E"/>
    <w:rsid w:val="00832C97"/>
    <w:rsid w:val="00867641"/>
    <w:rsid w:val="00885AF0"/>
    <w:rsid w:val="0089526D"/>
    <w:rsid w:val="008B0AA4"/>
    <w:rsid w:val="008B350E"/>
    <w:rsid w:val="008B6887"/>
    <w:rsid w:val="008C643D"/>
    <w:rsid w:val="00901DAA"/>
    <w:rsid w:val="009063C7"/>
    <w:rsid w:val="00922D0C"/>
    <w:rsid w:val="009271C3"/>
    <w:rsid w:val="00927B94"/>
    <w:rsid w:val="009301BA"/>
    <w:rsid w:val="009A49B3"/>
    <w:rsid w:val="009A5FAC"/>
    <w:rsid w:val="009B1FB9"/>
    <w:rsid w:val="009B4E9C"/>
    <w:rsid w:val="00A00E8D"/>
    <w:rsid w:val="00A06B65"/>
    <w:rsid w:val="00A14405"/>
    <w:rsid w:val="00A90A6D"/>
    <w:rsid w:val="00AB774A"/>
    <w:rsid w:val="00AE16D9"/>
    <w:rsid w:val="00B17147"/>
    <w:rsid w:val="00B24D13"/>
    <w:rsid w:val="00B52470"/>
    <w:rsid w:val="00B63381"/>
    <w:rsid w:val="00B72E0C"/>
    <w:rsid w:val="00B84F10"/>
    <w:rsid w:val="00B86637"/>
    <w:rsid w:val="00B871C6"/>
    <w:rsid w:val="00B875BE"/>
    <w:rsid w:val="00B960F9"/>
    <w:rsid w:val="00BB18B5"/>
    <w:rsid w:val="00BC70EB"/>
    <w:rsid w:val="00C2773A"/>
    <w:rsid w:val="00C37250"/>
    <w:rsid w:val="00C52A59"/>
    <w:rsid w:val="00C566AB"/>
    <w:rsid w:val="00C7322E"/>
    <w:rsid w:val="00CA2A1E"/>
    <w:rsid w:val="00CC0F57"/>
    <w:rsid w:val="00CC7966"/>
    <w:rsid w:val="00CD2F88"/>
    <w:rsid w:val="00CD6629"/>
    <w:rsid w:val="00CE237B"/>
    <w:rsid w:val="00CE2BE7"/>
    <w:rsid w:val="00CE4C46"/>
    <w:rsid w:val="00CF142A"/>
    <w:rsid w:val="00D12D9C"/>
    <w:rsid w:val="00D2448B"/>
    <w:rsid w:val="00D26008"/>
    <w:rsid w:val="00D549BB"/>
    <w:rsid w:val="00D66D52"/>
    <w:rsid w:val="00D90DF4"/>
    <w:rsid w:val="00DA7A23"/>
    <w:rsid w:val="00DB3124"/>
    <w:rsid w:val="00DC7216"/>
    <w:rsid w:val="00DE226B"/>
    <w:rsid w:val="00E26CAD"/>
    <w:rsid w:val="00E4383B"/>
    <w:rsid w:val="00E51C65"/>
    <w:rsid w:val="00E60D54"/>
    <w:rsid w:val="00E65EDD"/>
    <w:rsid w:val="00EA429A"/>
    <w:rsid w:val="00EB0AB7"/>
    <w:rsid w:val="00EB5C14"/>
    <w:rsid w:val="00EE623F"/>
    <w:rsid w:val="00EE7BE7"/>
    <w:rsid w:val="00EF7CD7"/>
    <w:rsid w:val="00F056C6"/>
    <w:rsid w:val="00F403CC"/>
    <w:rsid w:val="00F42790"/>
    <w:rsid w:val="00F62EF4"/>
    <w:rsid w:val="00F75224"/>
    <w:rsid w:val="00F84EBD"/>
    <w:rsid w:val="00F91C5A"/>
    <w:rsid w:val="00F960E4"/>
    <w:rsid w:val="00FC3DAF"/>
    <w:rsid w:val="00FC6AF2"/>
    <w:rsid w:val="00FD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AD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5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EDD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5E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EDD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5E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EDD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82A89-4A2B-4C7A-B15B-42820904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84</cp:revision>
  <cp:lastPrinted>2020-05-27T10:48:00Z</cp:lastPrinted>
  <dcterms:created xsi:type="dcterms:W3CDTF">2015-06-01T11:14:00Z</dcterms:created>
  <dcterms:modified xsi:type="dcterms:W3CDTF">2020-05-27T10:52:00Z</dcterms:modified>
</cp:coreProperties>
</file>